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242EF" w14:textId="733B641A" w:rsidR="006B42AB" w:rsidRPr="006E679F" w:rsidRDefault="00597721" w:rsidP="006B42AB">
      <w:pPr>
        <w:pStyle w:val="Ttulo1"/>
        <w:spacing w:before="96"/>
        <w:ind w:left="1129" w:right="1269"/>
        <w:rPr>
          <w:i/>
          <w:sz w:val="22"/>
          <w:szCs w:val="22"/>
        </w:rPr>
      </w:pPr>
      <w:r>
        <w:rPr>
          <w:i/>
          <w:sz w:val="22"/>
          <w:szCs w:val="22"/>
        </w:rPr>
        <w:t>U</w:t>
      </w:r>
      <w:r w:rsidR="006B42AB" w:rsidRPr="006E679F">
        <w:rPr>
          <w:i/>
          <w:sz w:val="22"/>
          <w:szCs w:val="22"/>
        </w:rPr>
        <w:t>NIVERSIDAD TÉCNICA DE MACHALA</w:t>
      </w:r>
    </w:p>
    <w:p w14:paraId="7F5E9A05" w14:textId="43E1A680" w:rsidR="006B42AB" w:rsidRPr="006E679F" w:rsidRDefault="006B42AB" w:rsidP="006B42AB">
      <w:pPr>
        <w:spacing w:line="259" w:lineRule="auto"/>
        <w:ind w:left="1129" w:right="1269"/>
        <w:jc w:val="center"/>
        <w:rPr>
          <w:b/>
          <w:i/>
        </w:rPr>
      </w:pPr>
      <w:r w:rsidRPr="006E679F">
        <w:rPr>
          <w:b/>
          <w:i/>
        </w:rPr>
        <w:t xml:space="preserve">CARTA </w:t>
      </w:r>
      <w:r w:rsidR="00AB52B8" w:rsidRPr="006E679F">
        <w:rPr>
          <w:b/>
          <w:i/>
        </w:rPr>
        <w:t>DE</w:t>
      </w:r>
      <w:r w:rsidR="00C5452A">
        <w:rPr>
          <w:b/>
          <w:i/>
        </w:rPr>
        <w:t xml:space="preserve"> COMPROMISO PARA</w:t>
      </w:r>
      <w:r w:rsidR="00AB52B8" w:rsidRPr="006E679F">
        <w:rPr>
          <w:b/>
          <w:i/>
        </w:rPr>
        <w:t xml:space="preserve"> </w:t>
      </w:r>
      <w:r w:rsidR="002336E7" w:rsidRPr="006E679F">
        <w:rPr>
          <w:b/>
          <w:i/>
        </w:rPr>
        <w:t>RECONOCIMIENTO DE EXPERIENCIA LABORAL</w:t>
      </w:r>
      <w:r w:rsidR="0058734A">
        <w:rPr>
          <w:b/>
          <w:i/>
        </w:rPr>
        <w:t xml:space="preserve"> COMO PRÁCTICA PREPROFESIONAL </w:t>
      </w:r>
    </w:p>
    <w:p w14:paraId="6B47B1CB" w14:textId="77777777" w:rsidR="006B42AB" w:rsidRPr="006E679F" w:rsidRDefault="006B42AB" w:rsidP="006B42AB">
      <w:pPr>
        <w:pStyle w:val="Textoindependiente"/>
        <w:rPr>
          <w:b/>
          <w:i/>
          <w:sz w:val="22"/>
          <w:szCs w:val="22"/>
        </w:rPr>
      </w:pPr>
    </w:p>
    <w:p w14:paraId="387C9BE1" w14:textId="77777777" w:rsidR="009467CA" w:rsidRPr="006E679F" w:rsidRDefault="009467CA" w:rsidP="006B42AB">
      <w:pPr>
        <w:pStyle w:val="Textoindependiente"/>
        <w:rPr>
          <w:b/>
          <w:i/>
          <w:sz w:val="22"/>
          <w:szCs w:val="22"/>
        </w:rPr>
      </w:pPr>
    </w:p>
    <w:p w14:paraId="1F74C634" w14:textId="7657BE9E" w:rsidR="006B42AB" w:rsidRPr="006E679F" w:rsidRDefault="006B42AB" w:rsidP="006B42AB">
      <w:pPr>
        <w:pStyle w:val="Textoindependiente"/>
        <w:ind w:right="75"/>
        <w:jc w:val="both"/>
        <w:rPr>
          <w:i/>
          <w:sz w:val="22"/>
          <w:szCs w:val="22"/>
        </w:rPr>
      </w:pPr>
      <w:r w:rsidRPr="006E679F">
        <w:rPr>
          <w:i/>
          <w:sz w:val="22"/>
          <w:szCs w:val="22"/>
        </w:rPr>
        <w:t>Convienen en celebrar l</w:t>
      </w:r>
      <w:r w:rsidR="002336E7" w:rsidRPr="006E679F">
        <w:rPr>
          <w:i/>
          <w:sz w:val="22"/>
          <w:szCs w:val="22"/>
        </w:rPr>
        <w:t>a presente Carta de</w:t>
      </w:r>
      <w:r w:rsidRPr="006E679F">
        <w:rPr>
          <w:i/>
          <w:sz w:val="22"/>
          <w:szCs w:val="22"/>
        </w:rPr>
        <w:t xml:space="preserve"> Compromiso con el propó</w:t>
      </w:r>
      <w:r w:rsidR="002336E7" w:rsidRPr="006E679F">
        <w:rPr>
          <w:i/>
          <w:sz w:val="22"/>
          <w:szCs w:val="22"/>
        </w:rPr>
        <w:t>sito de reconocer la experiencia laboral como</w:t>
      </w:r>
      <w:r w:rsidRPr="006E679F">
        <w:rPr>
          <w:i/>
          <w:sz w:val="22"/>
          <w:szCs w:val="22"/>
        </w:rPr>
        <w:t xml:space="preserve"> prácticas pre-profesionales</w:t>
      </w:r>
      <w:r w:rsidR="00572875">
        <w:rPr>
          <w:i/>
          <w:sz w:val="22"/>
          <w:szCs w:val="22"/>
        </w:rPr>
        <w:t xml:space="preserve"> en favor de </w:t>
      </w:r>
      <w:r w:rsidR="009635BA">
        <w:rPr>
          <w:i/>
          <w:sz w:val="22"/>
          <w:szCs w:val="22"/>
        </w:rPr>
        <w:t>(APELLIDOS Y NOMBRES DEL ESTUDIANTE)</w:t>
      </w:r>
      <w:r w:rsidR="0055363D" w:rsidRPr="006E679F">
        <w:rPr>
          <w:i/>
          <w:sz w:val="22"/>
          <w:szCs w:val="22"/>
        </w:rPr>
        <w:t xml:space="preserve">, </w:t>
      </w:r>
      <w:r w:rsidR="00572875" w:rsidRPr="006E679F">
        <w:rPr>
          <w:i/>
          <w:sz w:val="22"/>
          <w:szCs w:val="22"/>
        </w:rPr>
        <w:t>estudiante de</w:t>
      </w:r>
      <w:r w:rsidR="00572875">
        <w:rPr>
          <w:i/>
          <w:sz w:val="22"/>
          <w:szCs w:val="22"/>
        </w:rPr>
        <w:t xml:space="preserve"> la </w:t>
      </w:r>
      <w:r w:rsidR="009635BA">
        <w:rPr>
          <w:i/>
          <w:sz w:val="22"/>
          <w:szCs w:val="22"/>
        </w:rPr>
        <w:t>(DETALLE DE LA CARRERA DEL ESTUDIANTE</w:t>
      </w:r>
      <w:proofErr w:type="gramStart"/>
      <w:r w:rsidR="009635BA">
        <w:rPr>
          <w:i/>
          <w:sz w:val="22"/>
          <w:szCs w:val="22"/>
        </w:rPr>
        <w:t>)</w:t>
      </w:r>
      <w:r w:rsidRPr="006E679F">
        <w:rPr>
          <w:i/>
          <w:sz w:val="22"/>
          <w:szCs w:val="22"/>
        </w:rPr>
        <w:t>,</w:t>
      </w:r>
      <w:r w:rsidR="00572875">
        <w:rPr>
          <w:i/>
          <w:sz w:val="22"/>
          <w:szCs w:val="22"/>
        </w:rPr>
        <w:t xml:space="preserve"> </w:t>
      </w:r>
      <w:r w:rsidR="009635BA">
        <w:rPr>
          <w:i/>
          <w:sz w:val="22"/>
          <w:szCs w:val="22"/>
        </w:rPr>
        <w:t xml:space="preserve"> (</w:t>
      </w:r>
      <w:proofErr w:type="gramEnd"/>
      <w:r w:rsidR="009635BA">
        <w:rPr>
          <w:i/>
          <w:sz w:val="22"/>
          <w:szCs w:val="22"/>
        </w:rPr>
        <w:t>DENOMINACIÓN DE LA FACULTAD)</w:t>
      </w:r>
      <w:r w:rsidR="00572875">
        <w:rPr>
          <w:i/>
          <w:sz w:val="22"/>
          <w:szCs w:val="22"/>
        </w:rPr>
        <w:t xml:space="preserve"> </w:t>
      </w:r>
      <w:r w:rsidR="002336E7" w:rsidRPr="006E679F">
        <w:rPr>
          <w:i/>
          <w:sz w:val="22"/>
          <w:szCs w:val="22"/>
        </w:rPr>
        <w:t>quien se desempeñ</w:t>
      </w:r>
      <w:r w:rsidR="0055363D" w:rsidRPr="006E679F">
        <w:rPr>
          <w:i/>
          <w:sz w:val="22"/>
          <w:szCs w:val="22"/>
        </w:rPr>
        <w:t>a en calidad de</w:t>
      </w:r>
      <w:r w:rsidR="00572875">
        <w:rPr>
          <w:i/>
          <w:sz w:val="22"/>
          <w:szCs w:val="22"/>
        </w:rPr>
        <w:t xml:space="preserve"> </w:t>
      </w:r>
      <w:r w:rsidR="009635BA">
        <w:rPr>
          <w:i/>
          <w:sz w:val="22"/>
          <w:szCs w:val="22"/>
        </w:rPr>
        <w:t>(DENOMINACIÓN  DE PUESTO/CARGO DEL ESTUDIANTE EN LA EMPRESA)</w:t>
      </w:r>
      <w:r w:rsidR="00572875">
        <w:rPr>
          <w:i/>
          <w:sz w:val="22"/>
          <w:szCs w:val="22"/>
        </w:rPr>
        <w:t xml:space="preserve"> </w:t>
      </w:r>
      <w:r w:rsidR="002336E7" w:rsidRPr="006E679F">
        <w:rPr>
          <w:i/>
          <w:sz w:val="22"/>
          <w:szCs w:val="22"/>
        </w:rPr>
        <w:t xml:space="preserve"> administración.</w:t>
      </w:r>
    </w:p>
    <w:p w14:paraId="5DE48CF5" w14:textId="77777777" w:rsidR="006B42AB" w:rsidRPr="006E679F" w:rsidRDefault="006B42AB" w:rsidP="006B42AB">
      <w:pPr>
        <w:pStyle w:val="Textoindependiente"/>
        <w:ind w:right="75"/>
        <w:rPr>
          <w:i/>
          <w:sz w:val="22"/>
          <w:szCs w:val="22"/>
        </w:rPr>
      </w:pPr>
    </w:p>
    <w:p w14:paraId="24008B91" w14:textId="0ABC6BC7" w:rsidR="009467CA" w:rsidRPr="006E679F" w:rsidRDefault="00AD792E" w:rsidP="00A33A36">
      <w:pPr>
        <w:pStyle w:val="Textoindependiente"/>
        <w:tabs>
          <w:tab w:val="left" w:pos="5538"/>
        </w:tabs>
        <w:jc w:val="both"/>
        <w:rPr>
          <w:i/>
          <w:sz w:val="22"/>
          <w:szCs w:val="22"/>
        </w:rPr>
      </w:pPr>
      <w:r w:rsidRPr="006E679F">
        <w:rPr>
          <w:i/>
          <w:sz w:val="22"/>
          <w:szCs w:val="22"/>
        </w:rPr>
        <w:t xml:space="preserve">Para tal efecto, comparecen en su suscripción, el Ing. César Quezada Abad, PhD., en calidad de Rector y Representante de la Universidad Técnica de Machala; </w:t>
      </w:r>
      <w:r w:rsidR="006B42AB" w:rsidRPr="006E679F">
        <w:rPr>
          <w:i/>
          <w:sz w:val="22"/>
          <w:szCs w:val="22"/>
        </w:rPr>
        <w:t>la</w:t>
      </w:r>
      <w:r w:rsidR="00572875">
        <w:rPr>
          <w:i/>
          <w:sz w:val="22"/>
          <w:szCs w:val="22"/>
        </w:rPr>
        <w:t xml:space="preserve"> Carrera de </w:t>
      </w:r>
      <w:r w:rsidR="0058734A">
        <w:rPr>
          <w:i/>
          <w:sz w:val="22"/>
          <w:szCs w:val="22"/>
        </w:rPr>
        <w:t>………………………….</w:t>
      </w:r>
      <w:r w:rsidR="00572875">
        <w:rPr>
          <w:i/>
          <w:sz w:val="22"/>
          <w:szCs w:val="22"/>
        </w:rPr>
        <w:t xml:space="preserve"> </w:t>
      </w:r>
      <w:r w:rsidRPr="006E679F">
        <w:rPr>
          <w:i/>
          <w:sz w:val="22"/>
          <w:szCs w:val="22"/>
        </w:rPr>
        <w:t>d</w:t>
      </w:r>
      <w:r w:rsidR="002336E7" w:rsidRPr="006E679F">
        <w:rPr>
          <w:i/>
          <w:sz w:val="22"/>
          <w:szCs w:val="22"/>
        </w:rPr>
        <w:t>e la</w:t>
      </w:r>
      <w:r w:rsidR="006B42AB" w:rsidRPr="006E679F">
        <w:rPr>
          <w:i/>
          <w:sz w:val="22"/>
          <w:szCs w:val="22"/>
        </w:rPr>
        <w:t xml:space="preserve"> Universidad Técnica de Machal</w:t>
      </w:r>
      <w:r w:rsidR="002336E7" w:rsidRPr="006E679F">
        <w:rPr>
          <w:i/>
          <w:sz w:val="22"/>
          <w:szCs w:val="22"/>
        </w:rPr>
        <w:t>a</w:t>
      </w:r>
      <w:r w:rsidR="002336E7" w:rsidRPr="00A33A36">
        <w:rPr>
          <w:i/>
          <w:sz w:val="22"/>
          <w:szCs w:val="22"/>
        </w:rPr>
        <w:t xml:space="preserve">, representado por </w:t>
      </w:r>
      <w:r w:rsidR="0058734A">
        <w:rPr>
          <w:i/>
          <w:sz w:val="22"/>
          <w:szCs w:val="22"/>
        </w:rPr>
        <w:t>el/la …………………………………</w:t>
      </w:r>
      <w:proofErr w:type="gramStart"/>
      <w:r w:rsidR="0058734A">
        <w:rPr>
          <w:i/>
          <w:sz w:val="22"/>
          <w:szCs w:val="22"/>
        </w:rPr>
        <w:t>…….</w:t>
      </w:r>
      <w:proofErr w:type="gramEnd"/>
      <w:r w:rsidR="0058734A">
        <w:rPr>
          <w:i/>
          <w:sz w:val="22"/>
          <w:szCs w:val="22"/>
        </w:rPr>
        <w:t>.</w:t>
      </w:r>
      <w:r w:rsidR="00A33A36">
        <w:rPr>
          <w:i/>
          <w:sz w:val="22"/>
          <w:szCs w:val="22"/>
        </w:rPr>
        <w:t>Mgs.</w:t>
      </w:r>
      <w:r w:rsidR="002336E7" w:rsidRPr="00A33A36">
        <w:rPr>
          <w:i/>
          <w:sz w:val="22"/>
          <w:szCs w:val="22"/>
        </w:rPr>
        <w:t>, en su calidad de Coordinador</w:t>
      </w:r>
      <w:r w:rsidRPr="00A33A36">
        <w:rPr>
          <w:i/>
          <w:sz w:val="22"/>
          <w:szCs w:val="22"/>
        </w:rPr>
        <w:t>/a,</w:t>
      </w:r>
      <w:r w:rsidR="0058734A">
        <w:rPr>
          <w:i/>
          <w:sz w:val="22"/>
          <w:szCs w:val="22"/>
        </w:rPr>
        <w:t xml:space="preserve"> el(a), el </w:t>
      </w:r>
      <w:r w:rsidRPr="006E679F">
        <w:rPr>
          <w:i/>
          <w:sz w:val="22"/>
          <w:szCs w:val="22"/>
        </w:rPr>
        <w:t>señor(a)</w:t>
      </w:r>
      <w:r w:rsidR="0058734A">
        <w:rPr>
          <w:i/>
          <w:sz w:val="22"/>
          <w:szCs w:val="22"/>
        </w:rPr>
        <w:t xml:space="preserve"> …………………..</w:t>
      </w:r>
      <w:r w:rsidR="00C56749" w:rsidRPr="006E679F">
        <w:rPr>
          <w:i/>
          <w:sz w:val="22"/>
          <w:szCs w:val="22"/>
        </w:rPr>
        <w:t>; en calidad de Docente tuto</w:t>
      </w:r>
      <w:r w:rsidR="00BB54C4">
        <w:rPr>
          <w:i/>
          <w:sz w:val="22"/>
          <w:szCs w:val="22"/>
        </w:rPr>
        <w:t xml:space="preserve">r designado por la Carrera de </w:t>
      </w:r>
      <w:r w:rsidR="0058734A">
        <w:rPr>
          <w:i/>
          <w:sz w:val="22"/>
          <w:szCs w:val="22"/>
        </w:rPr>
        <w:t>…………………………………………</w:t>
      </w:r>
      <w:r w:rsidR="00C56749" w:rsidRPr="006E679F">
        <w:rPr>
          <w:i/>
          <w:sz w:val="22"/>
          <w:szCs w:val="22"/>
        </w:rPr>
        <w:t>; y, el(a) señor (a)</w:t>
      </w:r>
      <w:r w:rsidR="00BB54C4">
        <w:rPr>
          <w:i/>
          <w:sz w:val="22"/>
          <w:szCs w:val="22"/>
        </w:rPr>
        <w:t xml:space="preserve"> </w:t>
      </w:r>
      <w:r w:rsidR="0058734A">
        <w:rPr>
          <w:i/>
          <w:sz w:val="22"/>
          <w:szCs w:val="22"/>
        </w:rPr>
        <w:t>…………………………………………..</w:t>
      </w:r>
      <w:r w:rsidR="00BB54C4" w:rsidRPr="006E679F">
        <w:rPr>
          <w:i/>
          <w:sz w:val="22"/>
          <w:szCs w:val="22"/>
        </w:rPr>
        <w:t xml:space="preserve"> </w:t>
      </w:r>
      <w:r w:rsidR="00BB54C4">
        <w:rPr>
          <w:i/>
          <w:sz w:val="22"/>
          <w:szCs w:val="22"/>
        </w:rPr>
        <w:t xml:space="preserve">en calidad de </w:t>
      </w:r>
      <w:r w:rsidR="00C56749" w:rsidRPr="006E679F">
        <w:rPr>
          <w:i/>
          <w:sz w:val="22"/>
          <w:szCs w:val="22"/>
        </w:rPr>
        <w:t>Gerente y/o delegado legalmente autorizado</w:t>
      </w:r>
      <w:r w:rsidR="00BB54C4">
        <w:rPr>
          <w:i/>
          <w:sz w:val="22"/>
          <w:szCs w:val="22"/>
        </w:rPr>
        <w:t xml:space="preserve"> para tal efecto) de la Empresa </w:t>
      </w:r>
      <w:r w:rsidR="0058734A">
        <w:rPr>
          <w:i/>
          <w:sz w:val="22"/>
          <w:szCs w:val="22"/>
        </w:rPr>
        <w:t>……………………………………</w:t>
      </w:r>
      <w:proofErr w:type="gramStart"/>
      <w:r w:rsidR="0058734A">
        <w:rPr>
          <w:i/>
          <w:sz w:val="22"/>
          <w:szCs w:val="22"/>
        </w:rPr>
        <w:t>……</w:t>
      </w:r>
      <w:r w:rsidR="00BB54C4">
        <w:rPr>
          <w:i/>
          <w:sz w:val="22"/>
          <w:szCs w:val="22"/>
        </w:rPr>
        <w:t>.</w:t>
      </w:r>
      <w:proofErr w:type="gramEnd"/>
      <w:r w:rsidR="00BB54C4">
        <w:rPr>
          <w:i/>
          <w:sz w:val="22"/>
          <w:szCs w:val="22"/>
        </w:rPr>
        <w:t xml:space="preserve">, </w:t>
      </w:r>
      <w:r w:rsidR="00C56749" w:rsidRPr="006E679F">
        <w:rPr>
          <w:i/>
          <w:sz w:val="22"/>
          <w:szCs w:val="22"/>
        </w:rPr>
        <w:t xml:space="preserve">dentro de los siguientes términos: </w:t>
      </w:r>
    </w:p>
    <w:p w14:paraId="43F6F71E" w14:textId="77777777" w:rsidR="006B42AB" w:rsidRPr="006E679F" w:rsidRDefault="00032475" w:rsidP="00032475">
      <w:pPr>
        <w:pStyle w:val="Ttulo1"/>
        <w:spacing w:before="230"/>
        <w:ind w:left="0"/>
        <w:jc w:val="left"/>
        <w:rPr>
          <w:i/>
          <w:sz w:val="22"/>
          <w:szCs w:val="22"/>
        </w:rPr>
      </w:pPr>
      <w:r w:rsidRPr="006E679F">
        <w:rPr>
          <w:bCs w:val="0"/>
          <w:i/>
          <w:sz w:val="22"/>
          <w:szCs w:val="22"/>
        </w:rPr>
        <w:t>PRIMERA. -</w:t>
      </w:r>
      <w:r w:rsidRPr="006E679F">
        <w:rPr>
          <w:b w:val="0"/>
          <w:bCs w:val="0"/>
          <w:i/>
          <w:sz w:val="22"/>
          <w:szCs w:val="22"/>
        </w:rPr>
        <w:t xml:space="preserve"> </w:t>
      </w:r>
      <w:r w:rsidR="006B42AB" w:rsidRPr="006E679F">
        <w:rPr>
          <w:i/>
          <w:sz w:val="22"/>
          <w:szCs w:val="22"/>
        </w:rPr>
        <w:t>ANTECEDENTES:</w:t>
      </w:r>
    </w:p>
    <w:p w14:paraId="747311A3" w14:textId="77777777" w:rsidR="006B42AB" w:rsidRPr="006E679F" w:rsidRDefault="006B42AB" w:rsidP="006B42AB">
      <w:pPr>
        <w:pStyle w:val="Textoindependiente"/>
        <w:jc w:val="center"/>
        <w:rPr>
          <w:b/>
          <w:i/>
          <w:sz w:val="22"/>
          <w:szCs w:val="22"/>
        </w:rPr>
      </w:pPr>
    </w:p>
    <w:p w14:paraId="7D788EF3" w14:textId="4104BDD0" w:rsidR="009234FD" w:rsidRPr="006E679F" w:rsidRDefault="00BB54C4" w:rsidP="009234FD">
      <w:pPr>
        <w:spacing w:line="259" w:lineRule="auto"/>
        <w:ind w:right="75"/>
        <w:jc w:val="both"/>
        <w:rPr>
          <w:i/>
        </w:rPr>
      </w:pPr>
      <w:r>
        <w:rPr>
          <w:i/>
        </w:rPr>
        <w:t xml:space="preserve">Con fecha </w:t>
      </w:r>
      <w:r w:rsidR="0058734A">
        <w:rPr>
          <w:i/>
        </w:rPr>
        <w:t>…………………………………...</w:t>
      </w:r>
      <w:r>
        <w:rPr>
          <w:i/>
        </w:rPr>
        <w:t xml:space="preserve"> 2021, </w:t>
      </w:r>
      <w:r w:rsidR="0058734A">
        <w:rPr>
          <w:i/>
        </w:rPr>
        <w:t>se recibe el requerimiento de ………………………………</w:t>
      </w:r>
      <w:proofErr w:type="gramStart"/>
      <w:r w:rsidR="0058734A">
        <w:rPr>
          <w:i/>
        </w:rPr>
        <w:t>…….</w:t>
      </w:r>
      <w:proofErr w:type="gramEnd"/>
      <w:r w:rsidR="0058734A">
        <w:rPr>
          <w:i/>
        </w:rPr>
        <w:t>.</w:t>
      </w:r>
      <w:r>
        <w:rPr>
          <w:i/>
        </w:rPr>
        <w:t xml:space="preserve"> </w:t>
      </w:r>
      <w:r w:rsidRPr="006E679F">
        <w:rPr>
          <w:i/>
        </w:rPr>
        <w:t>estudiante</w:t>
      </w:r>
      <w:r w:rsidR="006B42AB" w:rsidRPr="006E679F">
        <w:rPr>
          <w:i/>
        </w:rPr>
        <w:t xml:space="preserve"> de la Carrer</w:t>
      </w:r>
      <w:r w:rsidR="0058734A">
        <w:rPr>
          <w:i/>
        </w:rPr>
        <w:t>a de ……………………………………</w:t>
      </w:r>
      <w:r>
        <w:rPr>
          <w:i/>
        </w:rPr>
        <w:t xml:space="preserve"> </w:t>
      </w:r>
      <w:r w:rsidR="00E10286" w:rsidRPr="006E679F">
        <w:rPr>
          <w:i/>
        </w:rPr>
        <w:t>para el reconocimiento</w:t>
      </w:r>
      <w:r w:rsidR="006B42AB" w:rsidRPr="006E679F">
        <w:rPr>
          <w:i/>
        </w:rPr>
        <w:t xml:space="preserve"> </w:t>
      </w:r>
      <w:r w:rsidR="00E10286" w:rsidRPr="006E679F">
        <w:rPr>
          <w:i/>
        </w:rPr>
        <w:t xml:space="preserve">de sus </w:t>
      </w:r>
      <w:r w:rsidR="00CE4B58" w:rsidRPr="006E679F">
        <w:rPr>
          <w:i/>
        </w:rPr>
        <w:t>actividades laborales</w:t>
      </w:r>
      <w:r w:rsidR="00E10286" w:rsidRPr="006E679F">
        <w:rPr>
          <w:i/>
        </w:rPr>
        <w:t xml:space="preserve"> con fines de convalidación</w:t>
      </w:r>
      <w:r w:rsidR="006B42AB" w:rsidRPr="006E679F">
        <w:rPr>
          <w:i/>
        </w:rPr>
        <w:t xml:space="preserve"> de sus prácticas pre-profesionale</w:t>
      </w:r>
      <w:r w:rsidR="00E10286" w:rsidRPr="006E679F">
        <w:rPr>
          <w:i/>
        </w:rPr>
        <w:t>s</w:t>
      </w:r>
      <w:r w:rsidR="00CE4B58" w:rsidRPr="006E679F">
        <w:rPr>
          <w:i/>
        </w:rPr>
        <w:t>.</w:t>
      </w:r>
    </w:p>
    <w:p w14:paraId="1511007C" w14:textId="77777777" w:rsidR="00CE4B58" w:rsidRPr="006E679F" w:rsidRDefault="00CE4B58" w:rsidP="009234FD">
      <w:pPr>
        <w:spacing w:line="259" w:lineRule="auto"/>
        <w:ind w:right="75"/>
        <w:jc w:val="both"/>
        <w:rPr>
          <w:i/>
        </w:rPr>
      </w:pPr>
    </w:p>
    <w:p w14:paraId="484C406E" w14:textId="77777777" w:rsidR="009234FD" w:rsidRPr="006E679F" w:rsidRDefault="009234FD" w:rsidP="009234FD">
      <w:pPr>
        <w:spacing w:line="259" w:lineRule="auto"/>
        <w:ind w:right="75"/>
        <w:jc w:val="both"/>
        <w:rPr>
          <w:i/>
        </w:rPr>
      </w:pPr>
      <w:r w:rsidRPr="006E679F">
        <w:rPr>
          <w:i/>
        </w:rPr>
        <w:t>Con base al requerimiento, la Coordinación de Carrera, designa tutor o identifica respo</w:t>
      </w:r>
      <w:r w:rsidR="0003042D" w:rsidRPr="006E679F">
        <w:rPr>
          <w:i/>
        </w:rPr>
        <w:t>n</w:t>
      </w:r>
      <w:r w:rsidRPr="006E679F">
        <w:rPr>
          <w:i/>
        </w:rPr>
        <w:t xml:space="preserve">sable de asignatura con componente </w:t>
      </w:r>
      <w:r w:rsidR="00CE4B58" w:rsidRPr="006E679F">
        <w:rPr>
          <w:i/>
        </w:rPr>
        <w:t xml:space="preserve">de prácticas </w:t>
      </w:r>
      <w:proofErr w:type="spellStart"/>
      <w:r w:rsidR="00CE4B58" w:rsidRPr="006E679F">
        <w:rPr>
          <w:i/>
        </w:rPr>
        <w:t>preprofesiona</w:t>
      </w:r>
      <w:r w:rsidR="009467CA" w:rsidRPr="006E679F">
        <w:rPr>
          <w:i/>
        </w:rPr>
        <w:t>les</w:t>
      </w:r>
      <w:proofErr w:type="spellEnd"/>
      <w:r w:rsidR="009467CA" w:rsidRPr="006E679F">
        <w:rPr>
          <w:i/>
        </w:rPr>
        <w:t>, establecidos en el SIUTMACH</w:t>
      </w:r>
      <w:r w:rsidR="00CE4B58" w:rsidRPr="006E679F">
        <w:rPr>
          <w:i/>
        </w:rPr>
        <w:t xml:space="preserve"> y silabo de la corte correspondiente </w:t>
      </w:r>
      <w:r w:rsidR="0003042D" w:rsidRPr="006E679F">
        <w:rPr>
          <w:i/>
        </w:rPr>
        <w:t xml:space="preserve">a fin de </w:t>
      </w:r>
      <w:r w:rsidRPr="006E679F">
        <w:rPr>
          <w:i/>
        </w:rPr>
        <w:t xml:space="preserve">solicitar apertura a la contraparte y </w:t>
      </w:r>
      <w:r w:rsidR="0003042D" w:rsidRPr="006E679F">
        <w:rPr>
          <w:i/>
        </w:rPr>
        <w:t>corroborar el cumplimiento de las actividades laborales declaradas.</w:t>
      </w:r>
    </w:p>
    <w:p w14:paraId="30509C52" w14:textId="77777777" w:rsidR="009234FD" w:rsidRPr="006E679F" w:rsidRDefault="009234FD" w:rsidP="009234FD">
      <w:pPr>
        <w:spacing w:line="259" w:lineRule="auto"/>
        <w:ind w:right="75"/>
        <w:rPr>
          <w:i/>
        </w:rPr>
      </w:pPr>
    </w:p>
    <w:p w14:paraId="1F89BFE5" w14:textId="77777777" w:rsidR="009467CA" w:rsidRPr="006E679F" w:rsidRDefault="009467CA" w:rsidP="009234FD">
      <w:pPr>
        <w:spacing w:line="259" w:lineRule="auto"/>
        <w:ind w:right="75"/>
        <w:rPr>
          <w:b/>
          <w:i/>
        </w:rPr>
      </w:pPr>
    </w:p>
    <w:p w14:paraId="02938053" w14:textId="77777777" w:rsidR="009234FD" w:rsidRPr="006E679F" w:rsidRDefault="00032475" w:rsidP="009234FD">
      <w:pPr>
        <w:spacing w:line="259" w:lineRule="auto"/>
        <w:ind w:right="75"/>
        <w:rPr>
          <w:b/>
          <w:i/>
        </w:rPr>
      </w:pPr>
      <w:r w:rsidRPr="006E679F">
        <w:rPr>
          <w:b/>
          <w:i/>
        </w:rPr>
        <w:t>SEGUNDA. -</w:t>
      </w:r>
      <w:r w:rsidR="00477B07" w:rsidRPr="006E679F">
        <w:rPr>
          <w:b/>
          <w:i/>
        </w:rPr>
        <w:t xml:space="preserve"> </w:t>
      </w:r>
      <w:r w:rsidR="009234FD" w:rsidRPr="006E679F">
        <w:rPr>
          <w:b/>
          <w:i/>
        </w:rPr>
        <w:t>BASE LEGAL</w:t>
      </w:r>
    </w:p>
    <w:p w14:paraId="6FAE923E" w14:textId="77777777" w:rsidR="0003042D" w:rsidRPr="006E679F" w:rsidRDefault="0003042D" w:rsidP="009234FD">
      <w:pPr>
        <w:spacing w:line="259" w:lineRule="auto"/>
        <w:ind w:right="75"/>
        <w:rPr>
          <w:b/>
          <w:i/>
        </w:rPr>
      </w:pPr>
    </w:p>
    <w:p w14:paraId="172D472B" w14:textId="77777777" w:rsidR="0003042D" w:rsidRPr="006E679F" w:rsidRDefault="0003042D" w:rsidP="0003042D">
      <w:pPr>
        <w:jc w:val="both"/>
        <w:rPr>
          <w:b/>
          <w:i/>
        </w:rPr>
      </w:pPr>
      <w:r w:rsidRPr="006E679F">
        <w:rPr>
          <w:b/>
          <w:i/>
        </w:rPr>
        <w:t>El Reglamento de Régimen Académico emitido por el Consejo de Educación Superior –CES- vigente estipula:</w:t>
      </w:r>
    </w:p>
    <w:p w14:paraId="3F1003BA" w14:textId="77777777" w:rsidR="0003042D" w:rsidRPr="006E679F" w:rsidRDefault="0003042D" w:rsidP="0003042D">
      <w:pPr>
        <w:jc w:val="both"/>
        <w:rPr>
          <w:b/>
          <w:i/>
        </w:rPr>
      </w:pPr>
    </w:p>
    <w:p w14:paraId="646BDEDE" w14:textId="383C40BC" w:rsidR="006E679F" w:rsidRDefault="0003042D" w:rsidP="0003042D">
      <w:pPr>
        <w:spacing w:line="259" w:lineRule="auto"/>
        <w:ind w:right="75"/>
        <w:jc w:val="both"/>
        <w:rPr>
          <w:i/>
        </w:rPr>
      </w:pPr>
      <w:r w:rsidRPr="006E679F">
        <w:rPr>
          <w:b/>
          <w:bCs/>
          <w:i/>
        </w:rPr>
        <w:t xml:space="preserve">Artículo 53.- Prácticas </w:t>
      </w:r>
      <w:proofErr w:type="spellStart"/>
      <w:r w:rsidRPr="006E679F">
        <w:rPr>
          <w:b/>
          <w:bCs/>
          <w:i/>
        </w:rPr>
        <w:t>preprofesionales</w:t>
      </w:r>
      <w:proofErr w:type="spellEnd"/>
      <w:r w:rsidRPr="006E679F">
        <w:rPr>
          <w:b/>
          <w:bCs/>
          <w:i/>
        </w:rPr>
        <w:t xml:space="preserve"> y pasantías en las carreras de tercer </w:t>
      </w:r>
      <w:r w:rsidR="00BB54C4" w:rsidRPr="006E679F">
        <w:rPr>
          <w:b/>
          <w:bCs/>
          <w:i/>
        </w:rPr>
        <w:t>nivel. -</w:t>
      </w:r>
      <w:r w:rsidRPr="006E679F">
        <w:rPr>
          <w:b/>
          <w:bCs/>
          <w:i/>
        </w:rPr>
        <w:t xml:space="preserve"> “…</w:t>
      </w:r>
      <w:r w:rsidRPr="006E679F">
        <w:rPr>
          <w:i/>
        </w:rPr>
        <w:t xml:space="preserve">La experiencia laboral podrá ser reconocida como práctica </w:t>
      </w:r>
      <w:proofErr w:type="spellStart"/>
      <w:r w:rsidRPr="006E679F">
        <w:rPr>
          <w:i/>
        </w:rPr>
        <w:t>preprofesional</w:t>
      </w:r>
      <w:proofErr w:type="spellEnd"/>
      <w:r w:rsidRPr="006E679F">
        <w:rPr>
          <w:i/>
        </w:rPr>
        <w:t xml:space="preserve">, incluidas las horas de servicios </w:t>
      </w:r>
    </w:p>
    <w:p w14:paraId="1DDC84D0" w14:textId="77777777" w:rsidR="0003042D" w:rsidRPr="006E679F" w:rsidRDefault="0003042D" w:rsidP="0003042D">
      <w:pPr>
        <w:spacing w:line="259" w:lineRule="auto"/>
        <w:ind w:right="75"/>
        <w:jc w:val="both"/>
        <w:rPr>
          <w:i/>
        </w:rPr>
      </w:pPr>
      <w:r w:rsidRPr="006E679F">
        <w:rPr>
          <w:i/>
        </w:rPr>
        <w:t>a la comunidad, siempre y cuando las actividades realizadas resulten pertinentes al perfil de egreso, lo cual debe ser validado por evidencias definidas por las IES…”</w:t>
      </w:r>
    </w:p>
    <w:p w14:paraId="2FDFDAAF" w14:textId="77777777" w:rsidR="0003042D" w:rsidRPr="006E679F" w:rsidRDefault="0003042D" w:rsidP="0003042D">
      <w:pPr>
        <w:spacing w:line="259" w:lineRule="auto"/>
        <w:ind w:right="75"/>
        <w:jc w:val="both"/>
        <w:rPr>
          <w:i/>
        </w:rPr>
      </w:pPr>
    </w:p>
    <w:p w14:paraId="39D52B1D" w14:textId="77777777" w:rsidR="0003042D" w:rsidRPr="006E679F" w:rsidRDefault="0003042D" w:rsidP="0003042D">
      <w:pPr>
        <w:jc w:val="both"/>
        <w:rPr>
          <w:b/>
          <w:i/>
        </w:rPr>
      </w:pPr>
      <w:r w:rsidRPr="006E679F">
        <w:rPr>
          <w:b/>
          <w:i/>
        </w:rPr>
        <w:t>El Reglamento de Régimen Académico de la Universidad Técnica de Machala, establece lo siguiente:</w:t>
      </w:r>
    </w:p>
    <w:p w14:paraId="41E3D293" w14:textId="77777777" w:rsidR="0003042D" w:rsidRPr="006E679F" w:rsidRDefault="0003042D" w:rsidP="0003042D">
      <w:pPr>
        <w:jc w:val="both"/>
        <w:rPr>
          <w:b/>
          <w:i/>
        </w:rPr>
      </w:pPr>
    </w:p>
    <w:p w14:paraId="5C121F7A" w14:textId="3C84F98B" w:rsidR="0003042D" w:rsidRPr="006E679F" w:rsidRDefault="0003042D" w:rsidP="0003042D">
      <w:pPr>
        <w:pStyle w:val="Default"/>
        <w:jc w:val="both"/>
        <w:rPr>
          <w:rFonts w:ascii="Book Antiqua" w:hAnsi="Book Antiqua"/>
          <w:i/>
          <w:sz w:val="22"/>
          <w:szCs w:val="22"/>
        </w:rPr>
      </w:pPr>
      <w:r w:rsidRPr="006E679F">
        <w:rPr>
          <w:rFonts w:ascii="Book Antiqua" w:hAnsi="Book Antiqua"/>
          <w:b/>
          <w:bCs/>
          <w:i/>
          <w:sz w:val="22"/>
          <w:szCs w:val="22"/>
        </w:rPr>
        <w:t xml:space="preserve">Art. 107. </w:t>
      </w:r>
      <w:r w:rsidRPr="006E679F">
        <w:rPr>
          <w:rFonts w:ascii="Book Antiqua" w:hAnsi="Book Antiqua" w:cs="Book Antiqua"/>
          <w:b/>
          <w:bCs/>
          <w:i/>
          <w:sz w:val="22"/>
          <w:szCs w:val="22"/>
        </w:rPr>
        <w:t xml:space="preserve">Reconocimiento de la experiencia laboral como práctica </w:t>
      </w:r>
      <w:proofErr w:type="spellStart"/>
      <w:r w:rsidRPr="006E679F">
        <w:rPr>
          <w:rFonts w:ascii="Book Antiqua" w:hAnsi="Book Antiqua" w:cs="Book Antiqua"/>
          <w:b/>
          <w:bCs/>
          <w:i/>
          <w:sz w:val="22"/>
          <w:szCs w:val="22"/>
        </w:rPr>
        <w:t>preprofesional</w:t>
      </w:r>
      <w:proofErr w:type="spellEnd"/>
      <w:r w:rsidRPr="006E679F">
        <w:rPr>
          <w:rFonts w:ascii="Book Antiqua" w:hAnsi="Book Antiqua" w:cs="Book Antiqua"/>
          <w:b/>
          <w:bCs/>
          <w:i/>
          <w:sz w:val="22"/>
          <w:szCs w:val="22"/>
        </w:rPr>
        <w:t xml:space="preserve"> laboral y de servicio a la </w:t>
      </w:r>
      <w:r w:rsidR="00BB54C4" w:rsidRPr="006E679F">
        <w:rPr>
          <w:rFonts w:ascii="Book Antiqua" w:hAnsi="Book Antiqua" w:cs="Book Antiqua"/>
          <w:b/>
          <w:bCs/>
          <w:i/>
          <w:sz w:val="22"/>
          <w:szCs w:val="22"/>
        </w:rPr>
        <w:t>comunidad. -</w:t>
      </w:r>
      <w:r w:rsidRPr="006E679F">
        <w:rPr>
          <w:rFonts w:ascii="Book Antiqua" w:hAnsi="Book Antiqua" w:cs="Book Antiqua"/>
          <w:b/>
          <w:bCs/>
          <w:i/>
          <w:sz w:val="22"/>
          <w:szCs w:val="22"/>
        </w:rPr>
        <w:t xml:space="preserve"> </w:t>
      </w:r>
      <w:r w:rsidRPr="006E679F">
        <w:rPr>
          <w:rFonts w:ascii="Book Antiqua" w:hAnsi="Book Antiqua" w:cs="Book Antiqua"/>
          <w:i/>
          <w:sz w:val="22"/>
          <w:szCs w:val="22"/>
        </w:rPr>
        <w:t xml:space="preserve">La experiencia laboral podrá ser reconocida como práctica pre profesional laboral incluidas las horas de servicio a la comunidad, siempre y cuando las actividades realizadas resulten pertinentes al perfil de egreso. En este caso, los estudiantes que se encuentren con relación contractual vigente, podrán solicitar ante las carreras la gestión de las respectivas cartas de aceptación y compromiso, mismas que reemplazará el uso de convenios específicos, y se convalidará la experiencia laboral, hasta por un total de 6 horas diarias hasta completar las horas de vinculación social, servicio a la comunidad y/o práctica </w:t>
      </w:r>
      <w:proofErr w:type="spellStart"/>
      <w:r w:rsidRPr="006E679F">
        <w:rPr>
          <w:rFonts w:ascii="Book Antiqua" w:hAnsi="Book Antiqua" w:cs="Book Antiqua"/>
          <w:i/>
          <w:sz w:val="22"/>
          <w:szCs w:val="22"/>
        </w:rPr>
        <w:t>preprofesional</w:t>
      </w:r>
      <w:proofErr w:type="spellEnd"/>
      <w:r w:rsidRPr="006E679F">
        <w:rPr>
          <w:rFonts w:ascii="Book Antiqua" w:hAnsi="Book Antiqua" w:cs="Book Antiqua"/>
          <w:i/>
          <w:sz w:val="22"/>
          <w:szCs w:val="22"/>
        </w:rPr>
        <w:t xml:space="preserve"> laboral, según la planificación de la carrera. </w:t>
      </w:r>
    </w:p>
    <w:p w14:paraId="3E4E6F80" w14:textId="77777777" w:rsidR="0003042D" w:rsidRPr="006E679F" w:rsidRDefault="0003042D" w:rsidP="0003042D">
      <w:pPr>
        <w:jc w:val="both"/>
        <w:rPr>
          <w:b/>
          <w:i/>
        </w:rPr>
      </w:pPr>
    </w:p>
    <w:p w14:paraId="621855B8" w14:textId="77777777" w:rsidR="009234FD" w:rsidRPr="006E679F" w:rsidRDefault="00032475" w:rsidP="009234FD">
      <w:pPr>
        <w:spacing w:line="259" w:lineRule="auto"/>
        <w:ind w:right="75"/>
        <w:rPr>
          <w:b/>
          <w:i/>
        </w:rPr>
      </w:pPr>
      <w:r w:rsidRPr="006E679F">
        <w:rPr>
          <w:b/>
          <w:i/>
        </w:rPr>
        <w:t>TERCERA. -</w:t>
      </w:r>
      <w:r w:rsidR="00477B07" w:rsidRPr="006E679F">
        <w:rPr>
          <w:b/>
          <w:i/>
        </w:rPr>
        <w:t xml:space="preserve"> </w:t>
      </w:r>
      <w:r w:rsidR="009234FD" w:rsidRPr="006E679F">
        <w:rPr>
          <w:b/>
          <w:i/>
        </w:rPr>
        <w:t>COMPROMISOS</w:t>
      </w:r>
      <w:r w:rsidR="00CE4B58" w:rsidRPr="006E679F">
        <w:rPr>
          <w:b/>
          <w:i/>
        </w:rPr>
        <w:t xml:space="preserve"> DE LAS PARTES:</w:t>
      </w:r>
    </w:p>
    <w:p w14:paraId="5A9D53FA" w14:textId="77777777" w:rsidR="006B42AB" w:rsidRPr="006E679F" w:rsidRDefault="006B42AB" w:rsidP="006B42AB">
      <w:pPr>
        <w:pStyle w:val="Textoindependiente"/>
        <w:spacing w:before="10"/>
        <w:rPr>
          <w:i/>
          <w:sz w:val="22"/>
          <w:szCs w:val="22"/>
        </w:rPr>
      </w:pPr>
    </w:p>
    <w:p w14:paraId="60AB7962" w14:textId="5914B164" w:rsidR="006B42AB" w:rsidRPr="006E679F" w:rsidRDefault="0058734A" w:rsidP="001D27E8">
      <w:pPr>
        <w:pStyle w:val="Ttulo1"/>
        <w:ind w:left="0" w:right="49"/>
        <w:jc w:val="both"/>
        <w:rPr>
          <w:i/>
          <w:sz w:val="22"/>
          <w:szCs w:val="22"/>
        </w:rPr>
      </w:pPr>
      <w:r>
        <w:rPr>
          <w:i/>
          <w:sz w:val="22"/>
          <w:szCs w:val="22"/>
        </w:rPr>
        <w:t>La E</w:t>
      </w:r>
      <w:r w:rsidR="009234FD" w:rsidRPr="006E679F">
        <w:rPr>
          <w:i/>
          <w:sz w:val="22"/>
          <w:szCs w:val="22"/>
        </w:rPr>
        <w:t>mpresa</w:t>
      </w:r>
      <w:r w:rsidR="009635BA">
        <w:rPr>
          <w:i/>
          <w:sz w:val="22"/>
          <w:szCs w:val="22"/>
        </w:rPr>
        <w:t>/organiza</w:t>
      </w:r>
      <w:r>
        <w:rPr>
          <w:i/>
          <w:sz w:val="22"/>
          <w:szCs w:val="22"/>
        </w:rPr>
        <w:t>ción/institución</w:t>
      </w:r>
    </w:p>
    <w:p w14:paraId="2D5C7D18" w14:textId="77777777" w:rsidR="006B42AB" w:rsidRPr="006E679F" w:rsidRDefault="006B42AB" w:rsidP="006B42AB">
      <w:pPr>
        <w:pStyle w:val="Textoindependiente"/>
        <w:spacing w:before="11"/>
        <w:ind w:left="411"/>
        <w:rPr>
          <w:b/>
          <w:i/>
          <w:sz w:val="22"/>
          <w:szCs w:val="22"/>
        </w:rPr>
      </w:pPr>
    </w:p>
    <w:p w14:paraId="5037C90D" w14:textId="77777777" w:rsidR="006B42AB" w:rsidRPr="006E679F" w:rsidRDefault="00C33F4F" w:rsidP="006B42AB">
      <w:pPr>
        <w:pStyle w:val="Prrafodelista"/>
        <w:numPr>
          <w:ilvl w:val="0"/>
          <w:numId w:val="3"/>
        </w:numPr>
        <w:tabs>
          <w:tab w:val="left" w:pos="583"/>
        </w:tabs>
        <w:ind w:right="75"/>
        <w:rPr>
          <w:i/>
        </w:rPr>
      </w:pPr>
      <w:r w:rsidRPr="006E679F">
        <w:rPr>
          <w:i/>
        </w:rPr>
        <w:t>Conferir copia de</w:t>
      </w:r>
      <w:r w:rsidR="00CE4B58" w:rsidRPr="006E679F">
        <w:rPr>
          <w:i/>
        </w:rPr>
        <w:t xml:space="preserve"> contrato del servidor/empleado/trabajador/técnico </w:t>
      </w:r>
      <w:r w:rsidR="00C56749" w:rsidRPr="006E679F">
        <w:rPr>
          <w:i/>
        </w:rPr>
        <w:t xml:space="preserve">del estudiante </w:t>
      </w:r>
      <w:r w:rsidR="00CE4B58" w:rsidRPr="006E679F">
        <w:rPr>
          <w:i/>
        </w:rPr>
        <w:t xml:space="preserve">que está en fase inicial de reconocimiento de experiencia laboral. </w:t>
      </w:r>
    </w:p>
    <w:p w14:paraId="0728CE91" w14:textId="77777777" w:rsidR="006B42AB" w:rsidRPr="006E679F" w:rsidRDefault="00CE4B58" w:rsidP="006770E5">
      <w:pPr>
        <w:pStyle w:val="Prrafodelista"/>
        <w:numPr>
          <w:ilvl w:val="0"/>
          <w:numId w:val="3"/>
        </w:numPr>
        <w:tabs>
          <w:tab w:val="left" w:pos="583"/>
        </w:tabs>
        <w:spacing w:before="12"/>
        <w:ind w:right="49"/>
        <w:rPr>
          <w:i/>
        </w:rPr>
      </w:pPr>
      <w:r w:rsidRPr="006E679F">
        <w:rPr>
          <w:i/>
        </w:rPr>
        <w:t>Facilitar el ingreso al docente tutor en las horas</w:t>
      </w:r>
      <w:r w:rsidR="00964716" w:rsidRPr="006E679F">
        <w:rPr>
          <w:i/>
        </w:rPr>
        <w:t xml:space="preserve"> establecidas para monitorear</w:t>
      </w:r>
      <w:r w:rsidRPr="006E679F">
        <w:rPr>
          <w:i/>
        </w:rPr>
        <w:t xml:space="preserve"> y supervisar el cumplimiento laboral del estudiante que se encuentra en ejercicio de experiencia laboral. </w:t>
      </w:r>
    </w:p>
    <w:p w14:paraId="43895828" w14:textId="77777777" w:rsidR="00964716" w:rsidRPr="006E679F" w:rsidRDefault="00964716" w:rsidP="006770E5">
      <w:pPr>
        <w:pStyle w:val="Prrafodelista"/>
        <w:numPr>
          <w:ilvl w:val="0"/>
          <w:numId w:val="3"/>
        </w:numPr>
        <w:tabs>
          <w:tab w:val="left" w:pos="583"/>
        </w:tabs>
        <w:spacing w:before="12"/>
        <w:ind w:right="49"/>
        <w:rPr>
          <w:i/>
        </w:rPr>
      </w:pPr>
      <w:r w:rsidRPr="006E679F">
        <w:rPr>
          <w:i/>
        </w:rPr>
        <w:t xml:space="preserve"> Emitir certificación de las actividades que realiza el estudiante en los tiempos establecidos.</w:t>
      </w:r>
    </w:p>
    <w:p w14:paraId="0707DB50" w14:textId="77777777" w:rsidR="009467CA" w:rsidRPr="006E679F" w:rsidRDefault="009467CA" w:rsidP="009467CA">
      <w:pPr>
        <w:tabs>
          <w:tab w:val="left" w:pos="583"/>
        </w:tabs>
        <w:spacing w:before="12"/>
        <w:ind w:right="49"/>
        <w:rPr>
          <w:i/>
        </w:rPr>
      </w:pPr>
    </w:p>
    <w:p w14:paraId="53754B4D" w14:textId="1D933D1E" w:rsidR="006B42AB" w:rsidRPr="006E679F" w:rsidRDefault="006B42AB" w:rsidP="006B42AB">
      <w:pPr>
        <w:pStyle w:val="Ttulo1"/>
        <w:ind w:left="0"/>
        <w:jc w:val="both"/>
        <w:rPr>
          <w:i/>
          <w:sz w:val="22"/>
          <w:szCs w:val="22"/>
        </w:rPr>
      </w:pPr>
      <w:r w:rsidRPr="006E679F">
        <w:rPr>
          <w:i/>
          <w:sz w:val="22"/>
          <w:szCs w:val="22"/>
        </w:rPr>
        <w:t xml:space="preserve">LA UNIVERSIDAD TÉCNICA DE MACHALA, </w:t>
      </w:r>
      <w:r w:rsidR="0003042D" w:rsidRPr="006E679F">
        <w:rPr>
          <w:i/>
          <w:sz w:val="22"/>
          <w:szCs w:val="22"/>
        </w:rPr>
        <w:t xml:space="preserve">a través de la Carrera de </w:t>
      </w:r>
      <w:r w:rsidR="00536B7C">
        <w:rPr>
          <w:i/>
          <w:sz w:val="22"/>
          <w:szCs w:val="22"/>
        </w:rPr>
        <w:t>……….</w:t>
      </w:r>
      <w:r w:rsidR="00BB54C4">
        <w:rPr>
          <w:i/>
          <w:sz w:val="22"/>
          <w:szCs w:val="22"/>
        </w:rPr>
        <w:t xml:space="preserve"> </w:t>
      </w:r>
      <w:r w:rsidRPr="006E679F">
        <w:rPr>
          <w:i/>
          <w:sz w:val="22"/>
          <w:szCs w:val="22"/>
        </w:rPr>
        <w:t>por su parte se compromete a:</w:t>
      </w:r>
    </w:p>
    <w:p w14:paraId="55D6AE80" w14:textId="77777777" w:rsidR="006B42AB" w:rsidRPr="006E679F" w:rsidRDefault="006B42AB" w:rsidP="00C33F4F">
      <w:pPr>
        <w:tabs>
          <w:tab w:val="left" w:pos="583"/>
        </w:tabs>
        <w:spacing w:line="276" w:lineRule="auto"/>
        <w:ind w:right="49"/>
        <w:rPr>
          <w:i/>
        </w:rPr>
      </w:pPr>
    </w:p>
    <w:p w14:paraId="27F14310" w14:textId="77777777" w:rsidR="00C33F4F" w:rsidRPr="006E679F" w:rsidRDefault="00C56749" w:rsidP="006B42AB">
      <w:pPr>
        <w:pStyle w:val="Prrafodelista"/>
        <w:numPr>
          <w:ilvl w:val="0"/>
          <w:numId w:val="1"/>
        </w:numPr>
        <w:tabs>
          <w:tab w:val="left" w:pos="583"/>
        </w:tabs>
        <w:spacing w:line="276" w:lineRule="auto"/>
        <w:ind w:right="49"/>
        <w:jc w:val="both"/>
        <w:rPr>
          <w:i/>
        </w:rPr>
      </w:pPr>
      <w:r w:rsidRPr="006E679F">
        <w:rPr>
          <w:i/>
        </w:rPr>
        <w:t>Informar</w:t>
      </w:r>
      <w:r w:rsidR="006B62AF" w:rsidRPr="006E679F">
        <w:rPr>
          <w:i/>
        </w:rPr>
        <w:t xml:space="preserve"> a la Institución/Organización/Empresa desde</w:t>
      </w:r>
      <w:r w:rsidR="00C33F4F" w:rsidRPr="006E679F">
        <w:rPr>
          <w:i/>
        </w:rPr>
        <w:t xml:space="preserve"> la Coordinación de Ca</w:t>
      </w:r>
      <w:r w:rsidR="00DE5AAC" w:rsidRPr="006E679F">
        <w:rPr>
          <w:i/>
        </w:rPr>
        <w:t xml:space="preserve">rrera el </w:t>
      </w:r>
      <w:r w:rsidR="006B62AF" w:rsidRPr="006E679F">
        <w:rPr>
          <w:i/>
        </w:rPr>
        <w:t>procedimiento</w:t>
      </w:r>
      <w:r w:rsidR="00964716" w:rsidRPr="006E679F">
        <w:rPr>
          <w:i/>
        </w:rPr>
        <w:t xml:space="preserve"> </w:t>
      </w:r>
      <w:r w:rsidR="00DE5AAC" w:rsidRPr="006E679F">
        <w:rPr>
          <w:i/>
        </w:rPr>
        <w:t>a seguir por parte de la UTMACH, para el reconocimiento de la experiencia labor</w:t>
      </w:r>
      <w:r w:rsidR="00964716" w:rsidRPr="006E679F">
        <w:rPr>
          <w:i/>
        </w:rPr>
        <w:t xml:space="preserve">al como práctica </w:t>
      </w:r>
      <w:proofErr w:type="spellStart"/>
      <w:r w:rsidR="00964716" w:rsidRPr="006E679F">
        <w:rPr>
          <w:i/>
        </w:rPr>
        <w:t>preprofesional</w:t>
      </w:r>
      <w:proofErr w:type="spellEnd"/>
      <w:r w:rsidR="00964716" w:rsidRPr="006E679F">
        <w:rPr>
          <w:i/>
        </w:rPr>
        <w:t xml:space="preserve">. </w:t>
      </w:r>
    </w:p>
    <w:p w14:paraId="6DA67921" w14:textId="77777777" w:rsidR="006B42AB" w:rsidRPr="006E679F" w:rsidRDefault="00C33F4F" w:rsidP="006B42AB">
      <w:pPr>
        <w:pStyle w:val="Prrafodelista"/>
        <w:numPr>
          <w:ilvl w:val="0"/>
          <w:numId w:val="1"/>
        </w:numPr>
        <w:tabs>
          <w:tab w:val="left" w:pos="583"/>
        </w:tabs>
        <w:spacing w:line="276" w:lineRule="auto"/>
        <w:ind w:right="49"/>
        <w:jc w:val="both"/>
        <w:rPr>
          <w:i/>
        </w:rPr>
      </w:pPr>
      <w:r w:rsidRPr="006E679F">
        <w:rPr>
          <w:i/>
        </w:rPr>
        <w:t>Designar</w:t>
      </w:r>
      <w:r w:rsidR="006B42AB" w:rsidRPr="006E679F">
        <w:rPr>
          <w:i/>
        </w:rPr>
        <w:t xml:space="preserve"> un </w:t>
      </w:r>
      <w:r w:rsidR="00DE5AAC" w:rsidRPr="006E679F">
        <w:rPr>
          <w:i/>
        </w:rPr>
        <w:t xml:space="preserve">Docente </w:t>
      </w:r>
      <w:r w:rsidR="006B42AB" w:rsidRPr="006E679F">
        <w:rPr>
          <w:i/>
        </w:rPr>
        <w:t xml:space="preserve">Tutor de Prácticas </w:t>
      </w:r>
      <w:r w:rsidR="00DE5AAC" w:rsidRPr="006E679F">
        <w:rPr>
          <w:i/>
        </w:rPr>
        <w:t xml:space="preserve">para que realice la supervisión y/o corroboración de cumplimiento de actividades </w:t>
      </w:r>
      <w:r w:rsidR="007311B8" w:rsidRPr="006E679F">
        <w:rPr>
          <w:i/>
        </w:rPr>
        <w:t xml:space="preserve">en correspondencia de lo declarado en el perfil de egreso </w:t>
      </w:r>
      <w:r w:rsidR="00C56749" w:rsidRPr="006E679F">
        <w:rPr>
          <w:i/>
        </w:rPr>
        <w:t>junto a l</w:t>
      </w:r>
      <w:r w:rsidR="006B62AF" w:rsidRPr="006E679F">
        <w:rPr>
          <w:i/>
        </w:rPr>
        <w:t>a Institución/Organización/Empresa.</w:t>
      </w:r>
    </w:p>
    <w:p w14:paraId="2681C94C" w14:textId="77777777" w:rsidR="006B42AB" w:rsidRPr="006E679F" w:rsidRDefault="00DE5AAC" w:rsidP="006B42AB">
      <w:pPr>
        <w:pStyle w:val="Prrafodelista"/>
        <w:numPr>
          <w:ilvl w:val="0"/>
          <w:numId w:val="1"/>
        </w:numPr>
        <w:tabs>
          <w:tab w:val="left" w:pos="583"/>
        </w:tabs>
        <w:spacing w:before="2" w:line="276" w:lineRule="auto"/>
        <w:ind w:right="49"/>
        <w:jc w:val="both"/>
        <w:rPr>
          <w:i/>
        </w:rPr>
      </w:pPr>
      <w:r w:rsidRPr="006E679F">
        <w:rPr>
          <w:i/>
        </w:rPr>
        <w:t>Coordinar</w:t>
      </w:r>
      <w:r w:rsidR="006B62AF" w:rsidRPr="006E679F">
        <w:rPr>
          <w:i/>
        </w:rPr>
        <w:t xml:space="preserve"> con la Institución/Organización/Empresa </w:t>
      </w:r>
      <w:r w:rsidRPr="006E679F">
        <w:rPr>
          <w:i/>
        </w:rPr>
        <w:t xml:space="preserve">fechas, horas y condiciones para </w:t>
      </w:r>
      <w:r w:rsidRPr="006E679F">
        <w:rPr>
          <w:i/>
        </w:rPr>
        <w:lastRenderedPageBreak/>
        <w:t>efectuar proceso de corroboración in situ o de manera telemática</w:t>
      </w:r>
      <w:r w:rsidR="006B42AB" w:rsidRPr="006E679F">
        <w:rPr>
          <w:i/>
        </w:rPr>
        <w:t>.</w:t>
      </w:r>
    </w:p>
    <w:p w14:paraId="5C142812" w14:textId="77777777" w:rsidR="00AB52B8" w:rsidRPr="006E679F" w:rsidRDefault="00AB52B8" w:rsidP="00AB52B8">
      <w:pPr>
        <w:tabs>
          <w:tab w:val="left" w:pos="583"/>
        </w:tabs>
        <w:spacing w:before="2" w:line="276" w:lineRule="auto"/>
        <w:ind w:right="49"/>
        <w:jc w:val="both"/>
        <w:rPr>
          <w:i/>
        </w:rPr>
      </w:pPr>
    </w:p>
    <w:p w14:paraId="0C5234FA" w14:textId="77777777" w:rsidR="00032475" w:rsidRPr="006E679F" w:rsidRDefault="00032475" w:rsidP="00032475">
      <w:pPr>
        <w:pStyle w:val="Textoindependiente"/>
        <w:jc w:val="both"/>
        <w:rPr>
          <w:b/>
          <w:i/>
          <w:sz w:val="22"/>
          <w:szCs w:val="22"/>
        </w:rPr>
      </w:pPr>
      <w:r w:rsidRPr="006E679F">
        <w:rPr>
          <w:b/>
          <w:i/>
          <w:sz w:val="22"/>
          <w:szCs w:val="22"/>
        </w:rPr>
        <w:t xml:space="preserve">CUARTA. - RESPONSABILIDADES DE LOS ESTUDIANTES. </w:t>
      </w:r>
    </w:p>
    <w:p w14:paraId="48C706A7" w14:textId="77777777" w:rsidR="006E679F" w:rsidRDefault="00AB52B8" w:rsidP="00AB52B8">
      <w:pPr>
        <w:pStyle w:val="Prrafodelista"/>
        <w:numPr>
          <w:ilvl w:val="0"/>
          <w:numId w:val="6"/>
        </w:numPr>
        <w:tabs>
          <w:tab w:val="left" w:pos="583"/>
        </w:tabs>
        <w:spacing w:before="2" w:line="276" w:lineRule="auto"/>
        <w:ind w:right="49"/>
        <w:jc w:val="both"/>
        <w:rPr>
          <w:i/>
        </w:rPr>
      </w:pPr>
      <w:r w:rsidRPr="006E679F">
        <w:rPr>
          <w:i/>
        </w:rPr>
        <w:t>R</w:t>
      </w:r>
      <w:r w:rsidR="00032475" w:rsidRPr="006E679F">
        <w:rPr>
          <w:i/>
        </w:rPr>
        <w:t xml:space="preserve">emitir ante la Coordinación de carrera informe semanal de las actividades programadas </w:t>
      </w:r>
      <w:r w:rsidR="006E679F">
        <w:rPr>
          <w:i/>
        </w:rPr>
        <w:t xml:space="preserve"> </w:t>
      </w:r>
    </w:p>
    <w:p w14:paraId="1EB352FF" w14:textId="77777777" w:rsidR="00032475" w:rsidRPr="006E679F" w:rsidRDefault="00032475" w:rsidP="006E679F">
      <w:pPr>
        <w:pStyle w:val="Prrafodelista"/>
        <w:tabs>
          <w:tab w:val="left" w:pos="583"/>
        </w:tabs>
        <w:spacing w:before="2" w:line="276" w:lineRule="auto"/>
        <w:ind w:left="1010" w:right="49" w:firstLine="0"/>
        <w:jc w:val="left"/>
        <w:rPr>
          <w:i/>
        </w:rPr>
      </w:pPr>
      <w:r w:rsidRPr="006E679F">
        <w:rPr>
          <w:i/>
        </w:rPr>
        <w:t xml:space="preserve">y cumplidas en los formatos establecidos.  </w:t>
      </w:r>
    </w:p>
    <w:p w14:paraId="6083B708" w14:textId="77777777" w:rsidR="00D27DAB" w:rsidRPr="006E679F" w:rsidRDefault="006B62AF" w:rsidP="00266394">
      <w:pPr>
        <w:pStyle w:val="Textoindependiente"/>
        <w:numPr>
          <w:ilvl w:val="0"/>
          <w:numId w:val="6"/>
        </w:numPr>
        <w:tabs>
          <w:tab w:val="left" w:pos="583"/>
        </w:tabs>
        <w:spacing w:before="2" w:line="276" w:lineRule="auto"/>
        <w:ind w:right="49"/>
        <w:jc w:val="both"/>
        <w:rPr>
          <w:i/>
          <w:sz w:val="22"/>
          <w:szCs w:val="22"/>
        </w:rPr>
      </w:pPr>
      <w:r w:rsidRPr="006E679F">
        <w:rPr>
          <w:i/>
          <w:sz w:val="22"/>
          <w:szCs w:val="22"/>
        </w:rPr>
        <w:t>Organiza y difundir a</w:t>
      </w:r>
      <w:r w:rsidR="00D27DAB" w:rsidRPr="006E679F">
        <w:rPr>
          <w:i/>
          <w:sz w:val="22"/>
          <w:szCs w:val="22"/>
        </w:rPr>
        <w:t xml:space="preserve"> </w:t>
      </w:r>
      <w:r w:rsidRPr="006E679F">
        <w:rPr>
          <w:i/>
          <w:sz w:val="22"/>
          <w:szCs w:val="22"/>
        </w:rPr>
        <w:t xml:space="preserve">título </w:t>
      </w:r>
      <w:r w:rsidR="00D27DAB" w:rsidRPr="006E679F">
        <w:rPr>
          <w:i/>
          <w:sz w:val="22"/>
          <w:szCs w:val="22"/>
        </w:rPr>
        <w:t xml:space="preserve">personal la practica </w:t>
      </w:r>
      <w:proofErr w:type="spellStart"/>
      <w:r w:rsidR="00D27DAB" w:rsidRPr="006E679F">
        <w:rPr>
          <w:i/>
          <w:sz w:val="22"/>
          <w:szCs w:val="22"/>
        </w:rPr>
        <w:t>preprofesional</w:t>
      </w:r>
      <w:proofErr w:type="spellEnd"/>
      <w:r w:rsidR="00D27DAB" w:rsidRPr="006E679F">
        <w:rPr>
          <w:i/>
          <w:sz w:val="22"/>
          <w:szCs w:val="22"/>
        </w:rPr>
        <w:t xml:space="preserve"> desarrollada en el ámbito laboral, misma que será evaluada por el coordinador de carrera.</w:t>
      </w:r>
    </w:p>
    <w:p w14:paraId="3811A92A" w14:textId="71A98879" w:rsidR="006B62AF" w:rsidRPr="006E679F" w:rsidRDefault="006B62AF" w:rsidP="00266394">
      <w:pPr>
        <w:pStyle w:val="Textoindependiente"/>
        <w:numPr>
          <w:ilvl w:val="0"/>
          <w:numId w:val="6"/>
        </w:numPr>
        <w:tabs>
          <w:tab w:val="left" w:pos="583"/>
        </w:tabs>
        <w:spacing w:before="2" w:line="276" w:lineRule="auto"/>
        <w:ind w:right="49"/>
        <w:jc w:val="both"/>
        <w:rPr>
          <w:i/>
          <w:sz w:val="22"/>
          <w:szCs w:val="22"/>
        </w:rPr>
      </w:pPr>
      <w:r w:rsidRPr="006E679F">
        <w:rPr>
          <w:i/>
          <w:sz w:val="22"/>
          <w:szCs w:val="22"/>
        </w:rPr>
        <w:t xml:space="preserve">Presentar ante </w:t>
      </w:r>
      <w:r w:rsidR="00A33A36">
        <w:rPr>
          <w:i/>
          <w:sz w:val="22"/>
          <w:szCs w:val="22"/>
        </w:rPr>
        <w:t>la coordinación de la Carrera de Comercio Internacional de la Facultad de Ciencias Empresariales</w:t>
      </w:r>
      <w:r w:rsidRPr="006E679F">
        <w:rPr>
          <w:i/>
          <w:sz w:val="22"/>
          <w:szCs w:val="22"/>
        </w:rPr>
        <w:t xml:space="preserve"> la documentación original requerida por la Universidad </w:t>
      </w:r>
      <w:r w:rsidR="008F7CB3" w:rsidRPr="006E679F">
        <w:rPr>
          <w:i/>
          <w:sz w:val="22"/>
          <w:szCs w:val="22"/>
        </w:rPr>
        <w:t>Técnica</w:t>
      </w:r>
      <w:r w:rsidRPr="006E679F">
        <w:rPr>
          <w:i/>
          <w:sz w:val="22"/>
          <w:szCs w:val="22"/>
        </w:rPr>
        <w:t xml:space="preserve"> de Machala. </w:t>
      </w:r>
    </w:p>
    <w:p w14:paraId="18938262" w14:textId="77777777" w:rsidR="00032475" w:rsidRPr="006E679F" w:rsidRDefault="00D27DAB" w:rsidP="00D27DAB">
      <w:pPr>
        <w:pStyle w:val="Textoindependiente"/>
        <w:tabs>
          <w:tab w:val="left" w:pos="583"/>
        </w:tabs>
        <w:spacing w:before="2" w:line="276" w:lineRule="auto"/>
        <w:ind w:left="1010" w:right="49"/>
        <w:jc w:val="both"/>
        <w:rPr>
          <w:i/>
          <w:sz w:val="22"/>
          <w:szCs w:val="22"/>
        </w:rPr>
      </w:pPr>
      <w:r w:rsidRPr="006E679F">
        <w:rPr>
          <w:i/>
          <w:sz w:val="22"/>
          <w:szCs w:val="22"/>
        </w:rPr>
        <w:t xml:space="preserve"> </w:t>
      </w:r>
    </w:p>
    <w:p w14:paraId="6DFDA012" w14:textId="731D7E75" w:rsidR="006B42AB" w:rsidRPr="006E679F" w:rsidRDefault="00032475" w:rsidP="006B42AB">
      <w:pPr>
        <w:pStyle w:val="Textoindependiente"/>
        <w:jc w:val="both"/>
        <w:rPr>
          <w:i/>
          <w:sz w:val="22"/>
          <w:szCs w:val="22"/>
        </w:rPr>
      </w:pPr>
      <w:r w:rsidRPr="006E679F">
        <w:rPr>
          <w:b/>
          <w:i/>
          <w:sz w:val="22"/>
          <w:szCs w:val="22"/>
        </w:rPr>
        <w:t>QUINTA. -</w:t>
      </w:r>
      <w:r w:rsidR="00477B07" w:rsidRPr="006E679F">
        <w:rPr>
          <w:b/>
          <w:i/>
          <w:sz w:val="22"/>
          <w:szCs w:val="22"/>
        </w:rPr>
        <w:t xml:space="preserve"> </w:t>
      </w:r>
      <w:r w:rsidR="0003042D" w:rsidRPr="006E679F">
        <w:rPr>
          <w:b/>
          <w:i/>
          <w:sz w:val="22"/>
          <w:szCs w:val="22"/>
        </w:rPr>
        <w:t>HORAS OBJETO DE RECONOCIMIENTO</w:t>
      </w:r>
      <w:r w:rsidR="006B42AB" w:rsidRPr="006E679F">
        <w:rPr>
          <w:b/>
          <w:i/>
          <w:sz w:val="22"/>
          <w:szCs w:val="22"/>
        </w:rPr>
        <w:t xml:space="preserve">: </w:t>
      </w:r>
      <w:r w:rsidR="00536B7C">
        <w:rPr>
          <w:i/>
          <w:sz w:val="22"/>
          <w:szCs w:val="22"/>
        </w:rPr>
        <w:t xml:space="preserve">xxx horas </w:t>
      </w:r>
    </w:p>
    <w:p w14:paraId="35F2D4C4" w14:textId="77777777" w:rsidR="0003042D" w:rsidRPr="006E679F" w:rsidRDefault="0003042D" w:rsidP="006B42AB">
      <w:pPr>
        <w:pStyle w:val="Textoindependiente"/>
        <w:jc w:val="both"/>
        <w:rPr>
          <w:b/>
          <w:i/>
          <w:sz w:val="22"/>
          <w:szCs w:val="22"/>
        </w:rPr>
      </w:pPr>
    </w:p>
    <w:p w14:paraId="3FD9315B" w14:textId="2243488B" w:rsidR="0003042D" w:rsidRPr="006E679F" w:rsidRDefault="00032475" w:rsidP="006B42AB">
      <w:pPr>
        <w:pStyle w:val="Textoindependiente"/>
        <w:jc w:val="both"/>
        <w:rPr>
          <w:i/>
          <w:sz w:val="22"/>
          <w:szCs w:val="22"/>
        </w:rPr>
      </w:pPr>
      <w:r w:rsidRPr="006E679F">
        <w:rPr>
          <w:b/>
          <w:i/>
          <w:sz w:val="22"/>
          <w:szCs w:val="22"/>
        </w:rPr>
        <w:t>SEXTA. -</w:t>
      </w:r>
      <w:r w:rsidR="00477B07" w:rsidRPr="006E679F">
        <w:rPr>
          <w:b/>
          <w:i/>
          <w:sz w:val="22"/>
          <w:szCs w:val="22"/>
        </w:rPr>
        <w:t xml:space="preserve"> </w:t>
      </w:r>
      <w:r w:rsidR="0003042D" w:rsidRPr="006E679F">
        <w:rPr>
          <w:b/>
          <w:i/>
          <w:sz w:val="22"/>
          <w:szCs w:val="22"/>
        </w:rPr>
        <w:t xml:space="preserve">DOCENTE DESIGNADO POR CARRERA PARA PROCESO DE VERIFICACIÓN DE EXPERIENCIA </w:t>
      </w:r>
      <w:r w:rsidR="00510804" w:rsidRPr="006E679F">
        <w:rPr>
          <w:b/>
          <w:i/>
          <w:sz w:val="22"/>
          <w:szCs w:val="22"/>
        </w:rPr>
        <w:t xml:space="preserve">LABORAL: </w:t>
      </w:r>
    </w:p>
    <w:p w14:paraId="0A4734D9" w14:textId="77777777" w:rsidR="0003042D" w:rsidRPr="006E679F" w:rsidRDefault="0003042D" w:rsidP="006B42AB">
      <w:pPr>
        <w:pStyle w:val="Textoindependiente"/>
        <w:jc w:val="both"/>
        <w:rPr>
          <w:b/>
          <w:i/>
          <w:sz w:val="22"/>
          <w:szCs w:val="22"/>
        </w:rPr>
      </w:pPr>
    </w:p>
    <w:p w14:paraId="68C31291" w14:textId="77777777" w:rsidR="0003042D" w:rsidRPr="006E679F" w:rsidRDefault="00AB52B8" w:rsidP="006B42AB">
      <w:pPr>
        <w:pStyle w:val="Textoindependiente"/>
        <w:jc w:val="both"/>
        <w:rPr>
          <w:i/>
          <w:sz w:val="22"/>
          <w:szCs w:val="22"/>
        </w:rPr>
      </w:pPr>
      <w:r w:rsidRPr="006E679F">
        <w:rPr>
          <w:b/>
          <w:i/>
          <w:sz w:val="22"/>
          <w:szCs w:val="22"/>
        </w:rPr>
        <w:t xml:space="preserve">SÉPTIMA. - </w:t>
      </w:r>
      <w:r w:rsidR="0003042D" w:rsidRPr="006E679F">
        <w:rPr>
          <w:b/>
          <w:i/>
          <w:sz w:val="22"/>
          <w:szCs w:val="22"/>
        </w:rPr>
        <w:t xml:space="preserve">ESPECIFIDAD DEL </w:t>
      </w:r>
      <w:r w:rsidR="00477B07" w:rsidRPr="006E679F">
        <w:rPr>
          <w:b/>
          <w:i/>
          <w:sz w:val="22"/>
          <w:szCs w:val="22"/>
        </w:rPr>
        <w:t>DOCUMENTO. -</w:t>
      </w:r>
      <w:r w:rsidR="0003042D" w:rsidRPr="006E679F">
        <w:rPr>
          <w:b/>
          <w:i/>
          <w:sz w:val="22"/>
          <w:szCs w:val="22"/>
        </w:rPr>
        <w:t xml:space="preserve"> </w:t>
      </w:r>
      <w:r w:rsidR="002C37D8" w:rsidRPr="006E679F">
        <w:rPr>
          <w:i/>
          <w:sz w:val="22"/>
          <w:szCs w:val="22"/>
        </w:rPr>
        <w:t>El presente documento es de uso exclusivamente académico, a fin de que las y los estudiantes de la Universidad Técnica de Machala, que se encuentren con relación contractual vigente, soliciten el reconocimiento de su experiencia laboral, con base a las consideraciones contempladas en el Art. 107 del RRA-UTMACH.</w:t>
      </w:r>
    </w:p>
    <w:p w14:paraId="1EAC2530" w14:textId="77777777" w:rsidR="009467CA" w:rsidRPr="006E679F" w:rsidRDefault="009467CA" w:rsidP="006B42AB">
      <w:pPr>
        <w:pStyle w:val="Textoindependiente"/>
        <w:jc w:val="both"/>
        <w:rPr>
          <w:i/>
          <w:sz w:val="22"/>
          <w:szCs w:val="22"/>
        </w:rPr>
      </w:pPr>
    </w:p>
    <w:p w14:paraId="4D1B541D" w14:textId="77777777" w:rsidR="00477B07" w:rsidRPr="006E679F" w:rsidRDefault="00AB52B8" w:rsidP="006B42AB">
      <w:pPr>
        <w:pStyle w:val="Textoindependiente"/>
        <w:jc w:val="both"/>
        <w:rPr>
          <w:b/>
          <w:i/>
          <w:sz w:val="22"/>
          <w:szCs w:val="22"/>
        </w:rPr>
      </w:pPr>
      <w:r w:rsidRPr="006E679F">
        <w:rPr>
          <w:b/>
          <w:i/>
          <w:sz w:val="22"/>
          <w:szCs w:val="22"/>
        </w:rPr>
        <w:t>OCTAVA</w:t>
      </w:r>
      <w:r w:rsidR="00032475" w:rsidRPr="006E679F">
        <w:rPr>
          <w:b/>
          <w:i/>
          <w:sz w:val="22"/>
          <w:szCs w:val="22"/>
        </w:rPr>
        <w:t>. -</w:t>
      </w:r>
      <w:r w:rsidR="00477B07" w:rsidRPr="006E679F">
        <w:rPr>
          <w:b/>
          <w:i/>
          <w:sz w:val="22"/>
          <w:szCs w:val="22"/>
        </w:rPr>
        <w:t xml:space="preserve"> CONDICIÓN DE RECONOCIMIENTO DE LA EXPERIENCIA LABORAL.</w:t>
      </w:r>
    </w:p>
    <w:p w14:paraId="2C76C6C9" w14:textId="77777777" w:rsidR="00477B07" w:rsidRPr="006E679F" w:rsidRDefault="00477B07" w:rsidP="006B42AB">
      <w:pPr>
        <w:pStyle w:val="Textoindependiente"/>
        <w:jc w:val="both"/>
        <w:rPr>
          <w:b/>
          <w:i/>
          <w:sz w:val="22"/>
          <w:szCs w:val="22"/>
        </w:rPr>
      </w:pPr>
    </w:p>
    <w:p w14:paraId="63B4D639" w14:textId="77777777" w:rsidR="00477B07" w:rsidRPr="006E679F" w:rsidRDefault="00AB52B8" w:rsidP="00AB52B8">
      <w:pPr>
        <w:tabs>
          <w:tab w:val="left" w:pos="583"/>
        </w:tabs>
        <w:spacing w:before="2" w:line="276" w:lineRule="auto"/>
        <w:ind w:right="49"/>
        <w:rPr>
          <w:i/>
        </w:rPr>
      </w:pPr>
      <w:r w:rsidRPr="006E679F">
        <w:rPr>
          <w:i/>
        </w:rPr>
        <w:t>El r</w:t>
      </w:r>
      <w:r w:rsidR="00477B07" w:rsidRPr="006E679F">
        <w:rPr>
          <w:i/>
        </w:rPr>
        <w:t>econocimiento de la experiencia laboral</w:t>
      </w:r>
      <w:r w:rsidRPr="006E679F">
        <w:rPr>
          <w:i/>
        </w:rPr>
        <w:t>, entrará en vigencia</w:t>
      </w:r>
      <w:r w:rsidR="00477B07" w:rsidRPr="006E679F">
        <w:rPr>
          <w:i/>
        </w:rPr>
        <w:t xml:space="preserve"> a partir de la firma de la Carta</w:t>
      </w:r>
      <w:r w:rsidRPr="006E679F">
        <w:rPr>
          <w:i/>
        </w:rPr>
        <w:t xml:space="preserve"> de Reconocimiento</w:t>
      </w:r>
      <w:r w:rsidR="00477B07" w:rsidRPr="006E679F">
        <w:rPr>
          <w:i/>
        </w:rPr>
        <w:t xml:space="preserve"> para la ejecución de prácticas </w:t>
      </w:r>
      <w:proofErr w:type="spellStart"/>
      <w:r w:rsidR="00477B07" w:rsidRPr="006E679F">
        <w:rPr>
          <w:i/>
        </w:rPr>
        <w:t>preprofesionales</w:t>
      </w:r>
      <w:proofErr w:type="spellEnd"/>
      <w:r w:rsidR="00477B07" w:rsidRPr="006E679F">
        <w:rPr>
          <w:i/>
        </w:rPr>
        <w:t xml:space="preserve"> entre las partes convenidas. </w:t>
      </w:r>
    </w:p>
    <w:p w14:paraId="2B8B344E" w14:textId="77777777" w:rsidR="00AB52B8" w:rsidRPr="006E679F" w:rsidRDefault="00AB52B8" w:rsidP="00AB52B8">
      <w:pPr>
        <w:pStyle w:val="Textoindependiente"/>
        <w:spacing w:before="10"/>
        <w:rPr>
          <w:i/>
          <w:sz w:val="22"/>
          <w:szCs w:val="22"/>
        </w:rPr>
      </w:pPr>
      <w:r w:rsidRPr="006E679F">
        <w:rPr>
          <w:i/>
          <w:sz w:val="22"/>
          <w:szCs w:val="22"/>
        </w:rPr>
        <w:t xml:space="preserve">Por incumplimiento comprobado previo informe se desestima el proceso de reconocimiento de la experiencia laboral como práctica </w:t>
      </w:r>
      <w:proofErr w:type="spellStart"/>
      <w:r w:rsidRPr="006E679F">
        <w:rPr>
          <w:i/>
          <w:sz w:val="22"/>
          <w:szCs w:val="22"/>
        </w:rPr>
        <w:t>preprofesional</w:t>
      </w:r>
      <w:proofErr w:type="spellEnd"/>
      <w:r w:rsidRPr="006E679F">
        <w:rPr>
          <w:i/>
          <w:sz w:val="22"/>
          <w:szCs w:val="22"/>
        </w:rPr>
        <w:t xml:space="preserve">. </w:t>
      </w:r>
    </w:p>
    <w:p w14:paraId="166267E2" w14:textId="77777777" w:rsidR="00AB52B8" w:rsidRPr="006E679F" w:rsidRDefault="00AB52B8" w:rsidP="00AB52B8">
      <w:pPr>
        <w:tabs>
          <w:tab w:val="left" w:pos="583"/>
        </w:tabs>
        <w:spacing w:before="2" w:line="276" w:lineRule="auto"/>
        <w:ind w:right="49"/>
        <w:rPr>
          <w:i/>
        </w:rPr>
      </w:pPr>
    </w:p>
    <w:p w14:paraId="583810E2" w14:textId="77777777" w:rsidR="008F7CB3" w:rsidRPr="006E679F" w:rsidRDefault="008F7CB3" w:rsidP="008F7CB3">
      <w:pPr>
        <w:pStyle w:val="Textoindependiente"/>
        <w:jc w:val="both"/>
        <w:rPr>
          <w:b/>
          <w:i/>
          <w:sz w:val="22"/>
          <w:szCs w:val="22"/>
        </w:rPr>
      </w:pPr>
      <w:r w:rsidRPr="006E679F">
        <w:rPr>
          <w:b/>
          <w:i/>
          <w:sz w:val="22"/>
          <w:szCs w:val="22"/>
        </w:rPr>
        <w:t>NOVENA. – DOCUMENTOS HABILITANTES:</w:t>
      </w:r>
    </w:p>
    <w:p w14:paraId="79EC8863" w14:textId="2DA06004" w:rsidR="008F7CB3" w:rsidRPr="006E679F" w:rsidRDefault="008F7CB3" w:rsidP="008F7CB3">
      <w:pPr>
        <w:pStyle w:val="Textoindependiente"/>
        <w:jc w:val="both"/>
        <w:rPr>
          <w:i/>
          <w:sz w:val="22"/>
          <w:szCs w:val="22"/>
        </w:rPr>
      </w:pPr>
      <w:r w:rsidRPr="006E679F">
        <w:rPr>
          <w:i/>
          <w:sz w:val="22"/>
          <w:szCs w:val="22"/>
        </w:rPr>
        <w:t>1</w:t>
      </w:r>
      <w:r w:rsidRPr="006E679F">
        <w:rPr>
          <w:b/>
          <w:i/>
          <w:sz w:val="22"/>
          <w:szCs w:val="22"/>
        </w:rPr>
        <w:t xml:space="preserve">.- </w:t>
      </w:r>
      <w:r w:rsidRPr="006E679F">
        <w:rPr>
          <w:i/>
          <w:sz w:val="22"/>
          <w:szCs w:val="22"/>
        </w:rPr>
        <w:t xml:space="preserve">Documentos que permiten verificar la veracidad de la Institución/Organización/Empresa, sea institución </w:t>
      </w:r>
      <w:r w:rsidR="00E81215" w:rsidRPr="006E679F">
        <w:rPr>
          <w:i/>
          <w:sz w:val="22"/>
          <w:szCs w:val="22"/>
        </w:rPr>
        <w:t>pública</w:t>
      </w:r>
      <w:r w:rsidRPr="006E679F">
        <w:rPr>
          <w:i/>
          <w:sz w:val="22"/>
          <w:szCs w:val="22"/>
        </w:rPr>
        <w:t xml:space="preserve"> o empresa privada (RUC, Escritura Pública de Constitución, Certificado del Registro Mercantil y otros)</w:t>
      </w:r>
    </w:p>
    <w:p w14:paraId="02393973" w14:textId="77777777" w:rsidR="008F7CB3" w:rsidRPr="006E679F" w:rsidRDefault="008F7CB3" w:rsidP="008F7CB3">
      <w:pPr>
        <w:pStyle w:val="Textoindependiente"/>
        <w:jc w:val="both"/>
        <w:rPr>
          <w:i/>
          <w:sz w:val="22"/>
          <w:szCs w:val="22"/>
        </w:rPr>
      </w:pPr>
      <w:r w:rsidRPr="006E679F">
        <w:rPr>
          <w:i/>
          <w:sz w:val="22"/>
          <w:szCs w:val="22"/>
        </w:rPr>
        <w:t>2.- Contrato de Trabajo y certificación de cumplimiento de actividades laborales suscrito entre la Institución/Organización/ Empresa y el/a estudiante.</w:t>
      </w:r>
    </w:p>
    <w:p w14:paraId="685DB170" w14:textId="77777777" w:rsidR="008F7CB3" w:rsidRPr="006E679F" w:rsidRDefault="00133A9E" w:rsidP="008F7CB3">
      <w:pPr>
        <w:pStyle w:val="Textoindependiente"/>
        <w:jc w:val="both"/>
        <w:rPr>
          <w:i/>
          <w:sz w:val="22"/>
          <w:szCs w:val="22"/>
        </w:rPr>
      </w:pPr>
      <w:r>
        <w:rPr>
          <w:i/>
          <w:sz w:val="22"/>
          <w:szCs w:val="22"/>
        </w:rPr>
        <w:t xml:space="preserve">3.- Informe </w:t>
      </w:r>
      <w:r w:rsidR="008F7CB3" w:rsidRPr="006E679F">
        <w:rPr>
          <w:i/>
          <w:sz w:val="22"/>
          <w:szCs w:val="22"/>
        </w:rPr>
        <w:t xml:space="preserve">de constatación de cumplimiento de actividades de él/ a estudiante emitidos por el/ a docente tutor/a, y dejando constancia de que las mismas resulten pertinentes al perfil de egreso. </w:t>
      </w:r>
    </w:p>
    <w:p w14:paraId="6D6D0C86" w14:textId="77777777" w:rsidR="008F7CB3" w:rsidRPr="006E679F" w:rsidRDefault="008F7CB3" w:rsidP="008F7CB3">
      <w:pPr>
        <w:pStyle w:val="Textoindependiente"/>
        <w:jc w:val="both"/>
        <w:rPr>
          <w:b/>
          <w:i/>
          <w:sz w:val="22"/>
          <w:szCs w:val="22"/>
        </w:rPr>
      </w:pPr>
      <w:r w:rsidRPr="006E679F">
        <w:rPr>
          <w:i/>
          <w:sz w:val="22"/>
          <w:szCs w:val="22"/>
        </w:rPr>
        <w:t xml:space="preserve">4.- Reportes semanales presentados por el/a estudiante. </w:t>
      </w:r>
    </w:p>
    <w:p w14:paraId="0B8664AC" w14:textId="77777777" w:rsidR="008F7CB3" w:rsidRPr="006E679F" w:rsidRDefault="008F7CB3" w:rsidP="008F7CB3">
      <w:pPr>
        <w:pStyle w:val="Textoindependiente"/>
        <w:jc w:val="both"/>
        <w:rPr>
          <w:i/>
          <w:sz w:val="22"/>
          <w:szCs w:val="22"/>
        </w:rPr>
      </w:pPr>
    </w:p>
    <w:p w14:paraId="3DD0D4DB" w14:textId="77777777" w:rsidR="008F7CB3" w:rsidRPr="006E679F" w:rsidRDefault="008F7CB3" w:rsidP="008F7CB3">
      <w:pPr>
        <w:pStyle w:val="Textoindependiente"/>
        <w:jc w:val="both"/>
        <w:rPr>
          <w:b/>
          <w:i/>
          <w:sz w:val="22"/>
          <w:szCs w:val="22"/>
        </w:rPr>
      </w:pPr>
      <w:r w:rsidRPr="006E679F">
        <w:rPr>
          <w:b/>
          <w:i/>
          <w:sz w:val="22"/>
          <w:szCs w:val="22"/>
        </w:rPr>
        <w:lastRenderedPageBreak/>
        <w:t xml:space="preserve">DECIMA. – DE LAS SANCIONES: </w:t>
      </w:r>
    </w:p>
    <w:p w14:paraId="0F829C25" w14:textId="77777777" w:rsidR="008F7CB3" w:rsidRPr="006E679F" w:rsidRDefault="008F7CB3" w:rsidP="008F7CB3">
      <w:pPr>
        <w:pStyle w:val="Textoindependiente"/>
        <w:jc w:val="both"/>
        <w:rPr>
          <w:b/>
          <w:i/>
          <w:sz w:val="22"/>
          <w:szCs w:val="22"/>
        </w:rPr>
      </w:pPr>
    </w:p>
    <w:p w14:paraId="74BB54C1" w14:textId="4B2B357A" w:rsidR="000B26EF" w:rsidRDefault="008F7CB3" w:rsidP="000B26EF">
      <w:pPr>
        <w:pStyle w:val="Textoindependiente"/>
        <w:jc w:val="both"/>
        <w:rPr>
          <w:i/>
          <w:sz w:val="22"/>
          <w:szCs w:val="22"/>
        </w:rPr>
      </w:pPr>
      <w:r w:rsidRPr="006E679F">
        <w:rPr>
          <w:i/>
          <w:sz w:val="22"/>
          <w:szCs w:val="22"/>
        </w:rPr>
        <w:t xml:space="preserve">En caso de que la Coordinación de la Carrera emita un reconocimiento de la experiencia laboral con base a la documentación presentada por el/a estudiante, y que la misma no sea veraz y se contraponga </w:t>
      </w:r>
    </w:p>
    <w:p w14:paraId="0BDA9DCB" w14:textId="77777777" w:rsidR="00E81215" w:rsidRDefault="00E81215" w:rsidP="00E81215">
      <w:pPr>
        <w:pStyle w:val="Textoindependiente"/>
        <w:jc w:val="both"/>
        <w:rPr>
          <w:i/>
          <w:sz w:val="22"/>
          <w:szCs w:val="22"/>
        </w:rPr>
      </w:pPr>
      <w:r w:rsidRPr="006E679F">
        <w:rPr>
          <w:i/>
          <w:sz w:val="22"/>
          <w:szCs w:val="22"/>
        </w:rPr>
        <w:t xml:space="preserve">a la normativa jurídica vigente, la Universidad Técnica de Machala, se reserva el derecho de iniciar acciones administrativas, civiles o penales que se crea conveniente. </w:t>
      </w:r>
    </w:p>
    <w:p w14:paraId="5CE423BA" w14:textId="77777777" w:rsidR="00E81215" w:rsidRDefault="00E81215" w:rsidP="00E81215">
      <w:pPr>
        <w:pStyle w:val="Textoindependiente"/>
        <w:jc w:val="both"/>
        <w:rPr>
          <w:i/>
          <w:sz w:val="22"/>
          <w:szCs w:val="22"/>
        </w:rPr>
      </w:pPr>
    </w:p>
    <w:p w14:paraId="373B6C24" w14:textId="2B3DB1F4" w:rsidR="00E81215" w:rsidRDefault="00E81215" w:rsidP="00E81215">
      <w:pPr>
        <w:pStyle w:val="Textoindependiente"/>
        <w:ind w:right="49"/>
        <w:jc w:val="both"/>
        <w:rPr>
          <w:i/>
          <w:sz w:val="22"/>
          <w:szCs w:val="22"/>
        </w:rPr>
      </w:pPr>
      <w:r w:rsidRPr="006E679F">
        <w:rPr>
          <w:i/>
          <w:sz w:val="22"/>
          <w:szCs w:val="22"/>
        </w:rPr>
        <w:t>Los comparecientes se afirman y se ratifican integralmente en todo el contenido de la presente carta, firmando por las partes involucradas, en la ciudad de Machala, Provincia de El Oro, a los 03 días del mes de febrero de 2021.</w:t>
      </w:r>
    </w:p>
    <w:p w14:paraId="78E0A93D" w14:textId="5DC993ED" w:rsidR="00536B7C" w:rsidRDefault="00536B7C" w:rsidP="00E81215">
      <w:pPr>
        <w:pStyle w:val="Textoindependiente"/>
        <w:ind w:right="49"/>
        <w:jc w:val="both"/>
        <w:rPr>
          <w:i/>
          <w:sz w:val="22"/>
          <w:szCs w:val="22"/>
        </w:rPr>
      </w:pPr>
    </w:p>
    <w:tbl>
      <w:tblPr>
        <w:tblStyle w:val="Tablaconcuadrcula"/>
        <w:tblW w:w="0" w:type="auto"/>
        <w:tblLook w:val="04A0" w:firstRow="1" w:lastRow="0" w:firstColumn="1" w:lastColumn="0" w:noHBand="0" w:noVBand="1"/>
      </w:tblPr>
      <w:tblGrid>
        <w:gridCol w:w="4414"/>
        <w:gridCol w:w="4414"/>
      </w:tblGrid>
      <w:tr w:rsidR="00536B7C" w14:paraId="22E5CCD7" w14:textId="77777777" w:rsidTr="00536B7C">
        <w:tc>
          <w:tcPr>
            <w:tcW w:w="4414" w:type="dxa"/>
          </w:tcPr>
          <w:p w14:paraId="795F7BF6" w14:textId="77777777" w:rsidR="00536B7C" w:rsidRDefault="00536B7C" w:rsidP="00536B7C">
            <w:pPr>
              <w:pStyle w:val="Textoindependiente"/>
              <w:ind w:right="49"/>
              <w:jc w:val="both"/>
              <w:rPr>
                <w:i/>
                <w:sz w:val="22"/>
                <w:szCs w:val="22"/>
              </w:rPr>
            </w:pPr>
          </w:p>
          <w:p w14:paraId="70B7FB83" w14:textId="77777777" w:rsidR="00536B7C" w:rsidRDefault="00536B7C" w:rsidP="00536B7C">
            <w:pPr>
              <w:pStyle w:val="Textoindependiente"/>
              <w:ind w:right="49"/>
              <w:jc w:val="both"/>
              <w:rPr>
                <w:i/>
                <w:sz w:val="22"/>
                <w:szCs w:val="22"/>
              </w:rPr>
            </w:pPr>
          </w:p>
          <w:p w14:paraId="65840687" w14:textId="77777777" w:rsidR="00536B7C" w:rsidRDefault="00536B7C" w:rsidP="00536B7C">
            <w:pPr>
              <w:pStyle w:val="Textoindependiente"/>
              <w:ind w:right="49"/>
              <w:jc w:val="both"/>
              <w:rPr>
                <w:i/>
                <w:sz w:val="22"/>
                <w:szCs w:val="22"/>
              </w:rPr>
            </w:pPr>
          </w:p>
          <w:p w14:paraId="06BD4437" w14:textId="77777777" w:rsidR="00536B7C" w:rsidRDefault="00536B7C" w:rsidP="00536B7C">
            <w:pPr>
              <w:pStyle w:val="Textoindependiente"/>
              <w:ind w:right="49"/>
              <w:jc w:val="both"/>
              <w:rPr>
                <w:i/>
                <w:sz w:val="22"/>
                <w:szCs w:val="22"/>
              </w:rPr>
            </w:pPr>
          </w:p>
          <w:p w14:paraId="516D92BB" w14:textId="77777777" w:rsidR="00536B7C" w:rsidRDefault="00536B7C" w:rsidP="00536B7C">
            <w:pPr>
              <w:pStyle w:val="Textoindependiente"/>
              <w:ind w:right="49"/>
              <w:jc w:val="both"/>
              <w:rPr>
                <w:i/>
                <w:sz w:val="22"/>
                <w:szCs w:val="22"/>
              </w:rPr>
            </w:pPr>
          </w:p>
          <w:p w14:paraId="4FE01535" w14:textId="77777777" w:rsidR="00536B7C" w:rsidRDefault="00536B7C" w:rsidP="00536B7C">
            <w:pPr>
              <w:pStyle w:val="Textoindependiente"/>
              <w:ind w:right="49"/>
              <w:jc w:val="both"/>
              <w:rPr>
                <w:i/>
                <w:sz w:val="22"/>
                <w:szCs w:val="22"/>
              </w:rPr>
            </w:pPr>
          </w:p>
          <w:p w14:paraId="2A218A6D" w14:textId="77777777" w:rsidR="00536B7C" w:rsidRDefault="00536B7C" w:rsidP="00536B7C">
            <w:pPr>
              <w:pStyle w:val="Textoindependiente"/>
              <w:ind w:right="49"/>
              <w:jc w:val="both"/>
              <w:rPr>
                <w:i/>
                <w:sz w:val="22"/>
                <w:szCs w:val="22"/>
              </w:rPr>
            </w:pPr>
          </w:p>
          <w:p w14:paraId="330566FD" w14:textId="6D0313F5" w:rsidR="00536B7C" w:rsidRDefault="00536B7C" w:rsidP="00536B7C">
            <w:pPr>
              <w:pStyle w:val="Textoindependiente"/>
              <w:ind w:right="49"/>
              <w:jc w:val="both"/>
              <w:rPr>
                <w:i/>
                <w:sz w:val="22"/>
                <w:szCs w:val="22"/>
              </w:rPr>
            </w:pPr>
            <w:r>
              <w:rPr>
                <w:i/>
                <w:sz w:val="22"/>
                <w:szCs w:val="22"/>
              </w:rPr>
              <w:t>Ing. Cesar Quezada Abad, PhD</w:t>
            </w:r>
          </w:p>
          <w:p w14:paraId="5859D98E" w14:textId="58AC81F9" w:rsidR="00536B7C" w:rsidRPr="00536B7C" w:rsidRDefault="00536B7C" w:rsidP="00536B7C">
            <w:pPr>
              <w:pStyle w:val="Textoindependiente"/>
              <w:ind w:right="49"/>
              <w:jc w:val="both"/>
              <w:rPr>
                <w:b/>
                <w:i/>
                <w:sz w:val="22"/>
                <w:szCs w:val="22"/>
              </w:rPr>
            </w:pPr>
            <w:r w:rsidRPr="00536B7C">
              <w:rPr>
                <w:b/>
                <w:i/>
                <w:sz w:val="22"/>
                <w:szCs w:val="22"/>
              </w:rPr>
              <w:t>Rector UTMACH</w:t>
            </w:r>
          </w:p>
        </w:tc>
        <w:tc>
          <w:tcPr>
            <w:tcW w:w="4414" w:type="dxa"/>
          </w:tcPr>
          <w:p w14:paraId="32F13B67" w14:textId="77777777" w:rsidR="00536B7C" w:rsidRDefault="00536B7C" w:rsidP="00536B7C">
            <w:pPr>
              <w:pStyle w:val="Textoindependiente"/>
              <w:ind w:right="49"/>
              <w:jc w:val="both"/>
              <w:rPr>
                <w:i/>
                <w:sz w:val="22"/>
                <w:szCs w:val="22"/>
              </w:rPr>
            </w:pPr>
          </w:p>
          <w:p w14:paraId="4215C593" w14:textId="77777777" w:rsidR="00536B7C" w:rsidRDefault="00536B7C" w:rsidP="00536B7C">
            <w:pPr>
              <w:pStyle w:val="Textoindependiente"/>
              <w:ind w:right="49"/>
              <w:jc w:val="both"/>
              <w:rPr>
                <w:i/>
                <w:sz w:val="22"/>
                <w:szCs w:val="22"/>
              </w:rPr>
            </w:pPr>
          </w:p>
          <w:p w14:paraId="13E74F40" w14:textId="77777777" w:rsidR="00536B7C" w:rsidRDefault="00536B7C" w:rsidP="00536B7C">
            <w:pPr>
              <w:pStyle w:val="Textoindependiente"/>
              <w:ind w:right="49"/>
              <w:jc w:val="both"/>
              <w:rPr>
                <w:i/>
                <w:sz w:val="22"/>
                <w:szCs w:val="22"/>
              </w:rPr>
            </w:pPr>
          </w:p>
          <w:p w14:paraId="1B18F89F" w14:textId="77777777" w:rsidR="00536B7C" w:rsidRDefault="00536B7C" w:rsidP="00536B7C">
            <w:pPr>
              <w:pStyle w:val="Textoindependiente"/>
              <w:ind w:right="49"/>
              <w:jc w:val="both"/>
              <w:rPr>
                <w:i/>
                <w:sz w:val="22"/>
                <w:szCs w:val="22"/>
              </w:rPr>
            </w:pPr>
            <w:bookmarkStart w:id="0" w:name="_GoBack"/>
            <w:bookmarkEnd w:id="0"/>
          </w:p>
          <w:p w14:paraId="216DF4F4" w14:textId="77777777" w:rsidR="00536B7C" w:rsidRDefault="00536B7C" w:rsidP="00536B7C">
            <w:pPr>
              <w:pStyle w:val="Textoindependiente"/>
              <w:ind w:right="49"/>
              <w:jc w:val="both"/>
              <w:rPr>
                <w:i/>
                <w:sz w:val="22"/>
                <w:szCs w:val="22"/>
              </w:rPr>
            </w:pPr>
          </w:p>
          <w:p w14:paraId="48EE65E0" w14:textId="77777777" w:rsidR="00536B7C" w:rsidRDefault="00536B7C" w:rsidP="00536B7C">
            <w:pPr>
              <w:pStyle w:val="Textoindependiente"/>
              <w:ind w:right="49"/>
              <w:jc w:val="both"/>
              <w:rPr>
                <w:i/>
                <w:sz w:val="22"/>
                <w:szCs w:val="22"/>
              </w:rPr>
            </w:pPr>
          </w:p>
          <w:p w14:paraId="09FBFB56" w14:textId="2E0F27C7" w:rsidR="00536B7C" w:rsidRPr="00536B7C" w:rsidRDefault="00536B7C" w:rsidP="00536B7C">
            <w:pPr>
              <w:pStyle w:val="Textoindependiente"/>
              <w:ind w:right="49"/>
              <w:jc w:val="both"/>
              <w:rPr>
                <w:b/>
                <w:i/>
                <w:sz w:val="22"/>
                <w:szCs w:val="22"/>
              </w:rPr>
            </w:pPr>
            <w:r w:rsidRPr="00536B7C">
              <w:rPr>
                <w:b/>
                <w:i/>
                <w:sz w:val="22"/>
                <w:szCs w:val="22"/>
              </w:rPr>
              <w:t>C</w:t>
            </w:r>
            <w:r>
              <w:rPr>
                <w:b/>
                <w:i/>
                <w:sz w:val="22"/>
                <w:szCs w:val="22"/>
              </w:rPr>
              <w:t>oordinador (a)</w:t>
            </w:r>
            <w:r w:rsidRPr="00536B7C">
              <w:rPr>
                <w:b/>
                <w:i/>
                <w:sz w:val="22"/>
                <w:szCs w:val="22"/>
              </w:rPr>
              <w:t xml:space="preserve"> de Carrera </w:t>
            </w:r>
            <w:r>
              <w:rPr>
                <w:b/>
                <w:i/>
                <w:sz w:val="22"/>
                <w:szCs w:val="22"/>
              </w:rPr>
              <w:t>de …………</w:t>
            </w:r>
          </w:p>
        </w:tc>
      </w:tr>
      <w:tr w:rsidR="00536B7C" w14:paraId="571B9B75" w14:textId="77777777" w:rsidTr="00536B7C">
        <w:tc>
          <w:tcPr>
            <w:tcW w:w="4414" w:type="dxa"/>
          </w:tcPr>
          <w:p w14:paraId="45BA6AD0" w14:textId="77777777" w:rsidR="00536B7C" w:rsidRDefault="00536B7C" w:rsidP="00536B7C">
            <w:pPr>
              <w:pStyle w:val="Textoindependiente"/>
              <w:ind w:right="49"/>
              <w:jc w:val="both"/>
              <w:rPr>
                <w:i/>
                <w:sz w:val="22"/>
                <w:szCs w:val="22"/>
              </w:rPr>
            </w:pPr>
          </w:p>
          <w:p w14:paraId="763E25B1" w14:textId="77777777" w:rsidR="00536B7C" w:rsidRDefault="00536B7C" w:rsidP="00536B7C">
            <w:pPr>
              <w:pStyle w:val="Textoindependiente"/>
              <w:ind w:right="49"/>
              <w:jc w:val="both"/>
              <w:rPr>
                <w:i/>
                <w:sz w:val="22"/>
                <w:szCs w:val="22"/>
              </w:rPr>
            </w:pPr>
          </w:p>
          <w:p w14:paraId="2AF7508A" w14:textId="77777777" w:rsidR="00536B7C" w:rsidRDefault="00536B7C" w:rsidP="00536B7C">
            <w:pPr>
              <w:pStyle w:val="Textoindependiente"/>
              <w:ind w:right="49"/>
              <w:jc w:val="both"/>
              <w:rPr>
                <w:i/>
                <w:sz w:val="22"/>
                <w:szCs w:val="22"/>
              </w:rPr>
            </w:pPr>
          </w:p>
          <w:p w14:paraId="72999DC6" w14:textId="77777777" w:rsidR="00536B7C" w:rsidRDefault="00536B7C" w:rsidP="00536B7C">
            <w:pPr>
              <w:pStyle w:val="Textoindependiente"/>
              <w:ind w:right="49"/>
              <w:jc w:val="both"/>
              <w:rPr>
                <w:i/>
                <w:sz w:val="22"/>
                <w:szCs w:val="22"/>
              </w:rPr>
            </w:pPr>
          </w:p>
          <w:p w14:paraId="52E80A65" w14:textId="77777777" w:rsidR="00536B7C" w:rsidRDefault="00536B7C" w:rsidP="00536B7C">
            <w:pPr>
              <w:pStyle w:val="Textoindependiente"/>
              <w:ind w:right="49"/>
              <w:jc w:val="both"/>
              <w:rPr>
                <w:i/>
                <w:sz w:val="22"/>
                <w:szCs w:val="22"/>
              </w:rPr>
            </w:pPr>
          </w:p>
          <w:p w14:paraId="64F0093A" w14:textId="5E5A7183" w:rsidR="00536B7C" w:rsidRPr="00536B7C" w:rsidRDefault="00536B7C" w:rsidP="00536B7C">
            <w:pPr>
              <w:pStyle w:val="Textoindependiente"/>
              <w:ind w:right="49"/>
              <w:jc w:val="both"/>
              <w:rPr>
                <w:b/>
                <w:i/>
                <w:sz w:val="22"/>
                <w:szCs w:val="22"/>
              </w:rPr>
            </w:pPr>
            <w:r w:rsidRPr="00536B7C">
              <w:rPr>
                <w:b/>
                <w:i/>
                <w:sz w:val="22"/>
                <w:szCs w:val="22"/>
              </w:rPr>
              <w:t>Representante de la Empresa</w:t>
            </w:r>
          </w:p>
        </w:tc>
        <w:tc>
          <w:tcPr>
            <w:tcW w:w="4414" w:type="dxa"/>
          </w:tcPr>
          <w:p w14:paraId="7A39EE15" w14:textId="77777777" w:rsidR="00536B7C" w:rsidRDefault="00536B7C" w:rsidP="00536B7C">
            <w:pPr>
              <w:pStyle w:val="Textoindependiente"/>
              <w:ind w:right="49"/>
              <w:jc w:val="both"/>
              <w:rPr>
                <w:i/>
                <w:sz w:val="22"/>
                <w:szCs w:val="22"/>
              </w:rPr>
            </w:pPr>
          </w:p>
          <w:p w14:paraId="22E835A5" w14:textId="77777777" w:rsidR="00536B7C" w:rsidRDefault="00536B7C" w:rsidP="00536B7C">
            <w:pPr>
              <w:pStyle w:val="Textoindependiente"/>
              <w:ind w:right="49"/>
              <w:jc w:val="both"/>
              <w:rPr>
                <w:i/>
                <w:sz w:val="22"/>
                <w:szCs w:val="22"/>
              </w:rPr>
            </w:pPr>
          </w:p>
          <w:p w14:paraId="6972A3BD" w14:textId="77777777" w:rsidR="00536B7C" w:rsidRDefault="00536B7C" w:rsidP="00536B7C">
            <w:pPr>
              <w:pStyle w:val="Textoindependiente"/>
              <w:ind w:right="49"/>
              <w:jc w:val="both"/>
              <w:rPr>
                <w:i/>
                <w:sz w:val="22"/>
                <w:szCs w:val="22"/>
              </w:rPr>
            </w:pPr>
          </w:p>
          <w:p w14:paraId="21FE3FC4" w14:textId="77777777" w:rsidR="00536B7C" w:rsidRDefault="00536B7C" w:rsidP="00536B7C">
            <w:pPr>
              <w:pStyle w:val="Textoindependiente"/>
              <w:ind w:right="49"/>
              <w:jc w:val="both"/>
              <w:rPr>
                <w:i/>
                <w:sz w:val="22"/>
                <w:szCs w:val="22"/>
              </w:rPr>
            </w:pPr>
          </w:p>
          <w:p w14:paraId="2162C1AC" w14:textId="77777777" w:rsidR="00536B7C" w:rsidRDefault="00536B7C" w:rsidP="00536B7C">
            <w:pPr>
              <w:pStyle w:val="Textoindependiente"/>
              <w:ind w:right="49"/>
              <w:jc w:val="both"/>
              <w:rPr>
                <w:i/>
                <w:sz w:val="22"/>
                <w:szCs w:val="22"/>
              </w:rPr>
            </w:pPr>
          </w:p>
          <w:p w14:paraId="031A0CFC" w14:textId="77777777" w:rsidR="00D847A0" w:rsidRPr="00D847A0" w:rsidRDefault="00D847A0" w:rsidP="00D847A0">
            <w:pPr>
              <w:pStyle w:val="Textoindependiente"/>
              <w:ind w:right="49"/>
              <w:jc w:val="both"/>
              <w:rPr>
                <w:b/>
                <w:i/>
                <w:sz w:val="22"/>
                <w:szCs w:val="22"/>
              </w:rPr>
            </w:pPr>
            <w:r w:rsidRPr="00D847A0">
              <w:rPr>
                <w:b/>
                <w:i/>
                <w:sz w:val="22"/>
                <w:szCs w:val="22"/>
              </w:rPr>
              <w:t xml:space="preserve">Tutor/a académico de prácticas </w:t>
            </w:r>
            <w:proofErr w:type="spellStart"/>
            <w:r w:rsidRPr="00D847A0">
              <w:rPr>
                <w:b/>
                <w:i/>
                <w:sz w:val="22"/>
                <w:szCs w:val="22"/>
              </w:rPr>
              <w:t>preprofesionales</w:t>
            </w:r>
            <w:proofErr w:type="spellEnd"/>
          </w:p>
          <w:p w14:paraId="1970D9EB" w14:textId="77777777" w:rsidR="00D847A0" w:rsidRPr="00D847A0" w:rsidRDefault="00D847A0" w:rsidP="00D847A0">
            <w:pPr>
              <w:pStyle w:val="Textoindependiente"/>
              <w:ind w:right="49"/>
              <w:jc w:val="both"/>
              <w:rPr>
                <w:b/>
                <w:i/>
                <w:sz w:val="22"/>
                <w:szCs w:val="22"/>
              </w:rPr>
            </w:pPr>
            <w:r w:rsidRPr="00D847A0">
              <w:rPr>
                <w:b/>
                <w:i/>
                <w:sz w:val="22"/>
                <w:szCs w:val="22"/>
              </w:rPr>
              <w:t xml:space="preserve"> Profesor/a de la asignatura</w:t>
            </w:r>
          </w:p>
          <w:p w14:paraId="679EEDF4" w14:textId="2AE013B3" w:rsidR="00536B7C" w:rsidRPr="00536B7C" w:rsidRDefault="00536B7C" w:rsidP="00536B7C">
            <w:pPr>
              <w:pStyle w:val="Textoindependiente"/>
              <w:ind w:right="49"/>
              <w:jc w:val="both"/>
              <w:rPr>
                <w:b/>
                <w:i/>
                <w:sz w:val="22"/>
                <w:szCs w:val="22"/>
              </w:rPr>
            </w:pPr>
          </w:p>
        </w:tc>
      </w:tr>
    </w:tbl>
    <w:p w14:paraId="193CD43A" w14:textId="77777777" w:rsidR="00536B7C" w:rsidRPr="006E679F" w:rsidRDefault="00536B7C" w:rsidP="00E81215">
      <w:pPr>
        <w:pStyle w:val="Textoindependiente"/>
        <w:ind w:right="49"/>
        <w:jc w:val="both"/>
        <w:rPr>
          <w:i/>
          <w:sz w:val="22"/>
          <w:szCs w:val="22"/>
        </w:rPr>
      </w:pPr>
    </w:p>
    <w:p w14:paraId="7DB0652F" w14:textId="77777777" w:rsidR="00E81215" w:rsidRPr="006E679F" w:rsidRDefault="00E81215" w:rsidP="00E81215">
      <w:pPr>
        <w:pStyle w:val="Textoindependiente"/>
        <w:rPr>
          <w:i/>
          <w:sz w:val="22"/>
          <w:szCs w:val="22"/>
        </w:rPr>
      </w:pPr>
    </w:p>
    <w:p w14:paraId="5D1C98E1" w14:textId="77777777" w:rsidR="00E81215" w:rsidRDefault="00E81215" w:rsidP="00E81215">
      <w:pPr>
        <w:pStyle w:val="Textoindependiente"/>
        <w:tabs>
          <w:tab w:val="left" w:pos="5538"/>
        </w:tabs>
        <w:jc w:val="both"/>
        <w:rPr>
          <w:i/>
          <w:sz w:val="22"/>
          <w:szCs w:val="22"/>
        </w:rPr>
      </w:pPr>
    </w:p>
    <w:p w14:paraId="50A65D1F" w14:textId="77777777" w:rsidR="00E81215" w:rsidRPr="006E679F" w:rsidRDefault="00E81215" w:rsidP="00E81215">
      <w:pPr>
        <w:ind w:left="5760" w:hanging="5040"/>
        <w:jc w:val="center"/>
        <w:rPr>
          <w:b/>
          <w:i/>
        </w:rPr>
      </w:pPr>
    </w:p>
    <w:tbl>
      <w:tblPr>
        <w:tblStyle w:val="Tablaconcuadrcula"/>
        <w:tblpPr w:leftFromText="141" w:rightFromText="141" w:vertAnchor="text" w:horzAnchor="margin" w:tblpY="174"/>
        <w:tblW w:w="9013" w:type="dxa"/>
        <w:tblLook w:val="04A0" w:firstRow="1" w:lastRow="0" w:firstColumn="1" w:lastColumn="0" w:noHBand="0" w:noVBand="1"/>
      </w:tblPr>
      <w:tblGrid>
        <w:gridCol w:w="3271"/>
        <w:gridCol w:w="5742"/>
      </w:tblGrid>
      <w:tr w:rsidR="00E81215" w:rsidRPr="006E679F" w14:paraId="46133E3C" w14:textId="77777777" w:rsidTr="002E572A">
        <w:trPr>
          <w:trHeight w:val="374"/>
        </w:trPr>
        <w:tc>
          <w:tcPr>
            <w:tcW w:w="3271" w:type="dxa"/>
          </w:tcPr>
          <w:p w14:paraId="194F3C7D" w14:textId="77777777" w:rsidR="00E81215" w:rsidRPr="006E679F" w:rsidRDefault="00E81215" w:rsidP="002E572A">
            <w:pPr>
              <w:jc w:val="center"/>
              <w:rPr>
                <w:b/>
                <w:i/>
              </w:rPr>
            </w:pPr>
            <w:r w:rsidRPr="006E679F">
              <w:rPr>
                <w:b/>
                <w:i/>
              </w:rPr>
              <w:t>Control de cambios</w:t>
            </w:r>
          </w:p>
        </w:tc>
        <w:tc>
          <w:tcPr>
            <w:tcW w:w="5742" w:type="dxa"/>
          </w:tcPr>
          <w:p w14:paraId="0FD0532A" w14:textId="77777777" w:rsidR="00E81215" w:rsidRPr="006E679F" w:rsidRDefault="00E81215" w:rsidP="002E572A">
            <w:pPr>
              <w:jc w:val="center"/>
              <w:rPr>
                <w:b/>
                <w:i/>
              </w:rPr>
            </w:pPr>
            <w:r w:rsidRPr="006E679F">
              <w:rPr>
                <w:b/>
                <w:i/>
              </w:rPr>
              <w:t>Funcionario</w:t>
            </w:r>
          </w:p>
        </w:tc>
      </w:tr>
      <w:tr w:rsidR="00E81215" w:rsidRPr="006E679F" w14:paraId="4A764A94" w14:textId="77777777" w:rsidTr="002E572A">
        <w:trPr>
          <w:trHeight w:val="181"/>
        </w:trPr>
        <w:tc>
          <w:tcPr>
            <w:tcW w:w="3271" w:type="dxa"/>
          </w:tcPr>
          <w:p w14:paraId="6B4764AD" w14:textId="77777777" w:rsidR="00E81215" w:rsidRPr="006E679F" w:rsidRDefault="00E81215" w:rsidP="002E572A">
            <w:pPr>
              <w:rPr>
                <w:b/>
                <w:i/>
              </w:rPr>
            </w:pPr>
            <w:r w:rsidRPr="006E679F">
              <w:rPr>
                <w:b/>
                <w:i/>
              </w:rPr>
              <w:t>Elaborado:</w:t>
            </w:r>
          </w:p>
        </w:tc>
        <w:tc>
          <w:tcPr>
            <w:tcW w:w="5742" w:type="dxa"/>
          </w:tcPr>
          <w:p w14:paraId="2CEE3BBB" w14:textId="77777777" w:rsidR="00E81215" w:rsidRPr="006E679F" w:rsidRDefault="00E81215" w:rsidP="002E572A">
            <w:pPr>
              <w:jc w:val="center"/>
              <w:rPr>
                <w:i/>
              </w:rPr>
            </w:pPr>
            <w:r w:rsidRPr="006E679F">
              <w:rPr>
                <w:i/>
              </w:rPr>
              <w:t>Katerine Guevara Correa</w:t>
            </w:r>
          </w:p>
        </w:tc>
      </w:tr>
      <w:tr w:rsidR="00E81215" w:rsidRPr="006E679F" w14:paraId="5D2D2BAE" w14:textId="77777777" w:rsidTr="002E572A">
        <w:trPr>
          <w:trHeight w:val="374"/>
        </w:trPr>
        <w:tc>
          <w:tcPr>
            <w:tcW w:w="3271" w:type="dxa"/>
          </w:tcPr>
          <w:p w14:paraId="3717DAD8" w14:textId="77777777" w:rsidR="00E81215" w:rsidRPr="006E679F" w:rsidRDefault="00E81215" w:rsidP="002E572A">
            <w:pPr>
              <w:rPr>
                <w:b/>
                <w:i/>
              </w:rPr>
            </w:pPr>
            <w:r w:rsidRPr="006E679F">
              <w:rPr>
                <w:b/>
                <w:i/>
              </w:rPr>
              <w:t>Editado:</w:t>
            </w:r>
          </w:p>
        </w:tc>
        <w:tc>
          <w:tcPr>
            <w:tcW w:w="5742" w:type="dxa"/>
          </w:tcPr>
          <w:p w14:paraId="29336A76" w14:textId="77777777" w:rsidR="00E81215" w:rsidRPr="006E679F" w:rsidRDefault="00E81215" w:rsidP="002E572A">
            <w:pPr>
              <w:jc w:val="center"/>
              <w:rPr>
                <w:i/>
              </w:rPr>
            </w:pPr>
            <w:r w:rsidRPr="006E679F">
              <w:rPr>
                <w:i/>
              </w:rPr>
              <w:t>Adela Oviedo Guerrero y</w:t>
            </w:r>
          </w:p>
          <w:p w14:paraId="3487EA1D" w14:textId="77777777" w:rsidR="00E81215" w:rsidRPr="006E679F" w:rsidRDefault="00E81215" w:rsidP="002E572A">
            <w:pPr>
              <w:jc w:val="center"/>
              <w:rPr>
                <w:i/>
              </w:rPr>
            </w:pPr>
            <w:r w:rsidRPr="006E679F">
              <w:rPr>
                <w:i/>
              </w:rPr>
              <w:t>Katerine Guevara Correa</w:t>
            </w:r>
          </w:p>
        </w:tc>
      </w:tr>
      <w:tr w:rsidR="00E81215" w:rsidRPr="006E679F" w14:paraId="2585E9F5" w14:textId="77777777" w:rsidTr="002E572A">
        <w:trPr>
          <w:trHeight w:val="181"/>
        </w:trPr>
        <w:tc>
          <w:tcPr>
            <w:tcW w:w="3271" w:type="dxa"/>
          </w:tcPr>
          <w:p w14:paraId="28F1A78D" w14:textId="77777777" w:rsidR="00E81215" w:rsidRPr="006E679F" w:rsidRDefault="00E81215" w:rsidP="002E572A">
            <w:pPr>
              <w:rPr>
                <w:b/>
                <w:i/>
              </w:rPr>
            </w:pPr>
            <w:r w:rsidRPr="006E679F">
              <w:rPr>
                <w:b/>
                <w:i/>
              </w:rPr>
              <w:t>Aprobado:</w:t>
            </w:r>
          </w:p>
        </w:tc>
        <w:tc>
          <w:tcPr>
            <w:tcW w:w="5742" w:type="dxa"/>
          </w:tcPr>
          <w:p w14:paraId="59B590EE" w14:textId="77777777" w:rsidR="00E81215" w:rsidRPr="006E679F" w:rsidRDefault="00E81215" w:rsidP="002E572A">
            <w:pPr>
              <w:jc w:val="center"/>
              <w:rPr>
                <w:i/>
              </w:rPr>
            </w:pPr>
            <w:r w:rsidRPr="006E679F">
              <w:rPr>
                <w:i/>
              </w:rPr>
              <w:t xml:space="preserve">Iván Gordillo </w:t>
            </w:r>
            <w:proofErr w:type="spellStart"/>
            <w:r w:rsidRPr="006E679F">
              <w:rPr>
                <w:i/>
              </w:rPr>
              <w:t>Quizhpe</w:t>
            </w:r>
            <w:proofErr w:type="spellEnd"/>
          </w:p>
        </w:tc>
      </w:tr>
    </w:tbl>
    <w:p w14:paraId="53AF6C4D" w14:textId="7D95A0BB" w:rsidR="00E81215" w:rsidRDefault="00E81215" w:rsidP="00D847A0">
      <w:pPr>
        <w:pStyle w:val="Textoindependiente"/>
        <w:jc w:val="both"/>
        <w:rPr>
          <w:i/>
          <w:sz w:val="22"/>
          <w:szCs w:val="22"/>
        </w:rPr>
      </w:pPr>
    </w:p>
    <w:sectPr w:rsidR="00E81215" w:rsidSect="00597721">
      <w:headerReference w:type="default" r:id="rId8"/>
      <w:pgSz w:w="12240" w:h="15840"/>
      <w:pgMar w:top="3686"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313DF" w16cex:dateUtc="2021-04-28T0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F5B781" w16cid:durableId="243313D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1A1CE" w14:textId="77777777" w:rsidR="00B049B8" w:rsidRDefault="00B049B8" w:rsidP="009467CA">
      <w:r>
        <w:separator/>
      </w:r>
    </w:p>
  </w:endnote>
  <w:endnote w:type="continuationSeparator" w:id="0">
    <w:p w14:paraId="69D0C357" w14:textId="77777777" w:rsidR="00B049B8" w:rsidRDefault="00B049B8" w:rsidP="00946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ADA94" w14:textId="77777777" w:rsidR="00B049B8" w:rsidRDefault="00B049B8" w:rsidP="009467CA">
      <w:r>
        <w:separator/>
      </w:r>
    </w:p>
  </w:footnote>
  <w:footnote w:type="continuationSeparator" w:id="0">
    <w:p w14:paraId="57C4E225" w14:textId="77777777" w:rsidR="00B049B8" w:rsidRDefault="00B049B8" w:rsidP="009467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ACD64" w14:textId="77777777" w:rsidR="009467CA" w:rsidRDefault="009467CA">
    <w:pPr>
      <w:pStyle w:val="Encabezado"/>
    </w:pPr>
    <w:r>
      <w:rPr>
        <w:noProof/>
        <w:lang w:val="en-US" w:eastAsia="en-US" w:bidi="ar-SA"/>
      </w:rPr>
      <w:drawing>
        <wp:anchor distT="0" distB="0" distL="114300" distR="114300" simplePos="0" relativeHeight="251659264" behindDoc="0" locked="0" layoutInCell="1" allowOverlap="1" wp14:anchorId="1AC303C7" wp14:editId="4674A5E9">
          <wp:simplePos x="0" y="0"/>
          <wp:positionH relativeFrom="page">
            <wp:posOffset>222885</wp:posOffset>
          </wp:positionH>
          <wp:positionV relativeFrom="paragraph">
            <wp:posOffset>-429260</wp:posOffset>
          </wp:positionV>
          <wp:extent cx="7595870" cy="10494645"/>
          <wp:effectExtent l="0" t="0" r="5080" b="1905"/>
          <wp:wrapNone/>
          <wp:docPr id="5" name="Imagen 5" descr="C:\Users\Vinculacion\Pictures\fo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Vinculacion\Pictures\fondo.jpg"/>
                  <pic:cNvPicPr>
                    <a:picLocks noChangeAspect="1" noChangeArrowheads="1"/>
                  </pic:cNvPicPr>
                </pic:nvPicPr>
                <pic:blipFill>
                  <a:blip r:embed="rId1">
                    <a:extLst>
                      <a:ext uri="{28A0092B-C50C-407E-A947-70E740481C1C}">
                        <a14:useLocalDpi xmlns:a14="http://schemas.microsoft.com/office/drawing/2010/main" val="0"/>
                      </a:ext>
                    </a:extLst>
                  </a:blip>
                  <a:srcRect t="2177"/>
                  <a:stretch>
                    <a:fillRect/>
                  </a:stretch>
                </pic:blipFill>
                <pic:spPr bwMode="auto">
                  <a:xfrm>
                    <a:off x="0" y="0"/>
                    <a:ext cx="7595870" cy="10494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476E"/>
    <w:multiLevelType w:val="hybridMultilevel"/>
    <w:tmpl w:val="7AD6F47E"/>
    <w:lvl w:ilvl="0" w:tplc="049C4604">
      <w:start w:val="1"/>
      <w:numFmt w:val="decimal"/>
      <w:lvlText w:val="%1."/>
      <w:lvlJc w:val="left"/>
      <w:pPr>
        <w:ind w:left="1158" w:hanging="525"/>
      </w:pPr>
      <w:rPr>
        <w:rFonts w:hint="default"/>
      </w:rPr>
    </w:lvl>
    <w:lvl w:ilvl="1" w:tplc="300A0019" w:tentative="1">
      <w:start w:val="1"/>
      <w:numFmt w:val="lowerLetter"/>
      <w:lvlText w:val="%2."/>
      <w:lvlJc w:val="left"/>
      <w:pPr>
        <w:ind w:left="1713" w:hanging="360"/>
      </w:pPr>
    </w:lvl>
    <w:lvl w:ilvl="2" w:tplc="300A001B" w:tentative="1">
      <w:start w:val="1"/>
      <w:numFmt w:val="lowerRoman"/>
      <w:lvlText w:val="%3."/>
      <w:lvlJc w:val="right"/>
      <w:pPr>
        <w:ind w:left="2433" w:hanging="180"/>
      </w:pPr>
    </w:lvl>
    <w:lvl w:ilvl="3" w:tplc="300A000F" w:tentative="1">
      <w:start w:val="1"/>
      <w:numFmt w:val="decimal"/>
      <w:lvlText w:val="%4."/>
      <w:lvlJc w:val="left"/>
      <w:pPr>
        <w:ind w:left="3153" w:hanging="360"/>
      </w:pPr>
    </w:lvl>
    <w:lvl w:ilvl="4" w:tplc="300A0019" w:tentative="1">
      <w:start w:val="1"/>
      <w:numFmt w:val="lowerLetter"/>
      <w:lvlText w:val="%5."/>
      <w:lvlJc w:val="left"/>
      <w:pPr>
        <w:ind w:left="3873" w:hanging="360"/>
      </w:pPr>
    </w:lvl>
    <w:lvl w:ilvl="5" w:tplc="300A001B" w:tentative="1">
      <w:start w:val="1"/>
      <w:numFmt w:val="lowerRoman"/>
      <w:lvlText w:val="%6."/>
      <w:lvlJc w:val="right"/>
      <w:pPr>
        <w:ind w:left="4593" w:hanging="180"/>
      </w:pPr>
    </w:lvl>
    <w:lvl w:ilvl="6" w:tplc="300A000F" w:tentative="1">
      <w:start w:val="1"/>
      <w:numFmt w:val="decimal"/>
      <w:lvlText w:val="%7."/>
      <w:lvlJc w:val="left"/>
      <w:pPr>
        <w:ind w:left="5313" w:hanging="360"/>
      </w:pPr>
    </w:lvl>
    <w:lvl w:ilvl="7" w:tplc="300A0019" w:tentative="1">
      <w:start w:val="1"/>
      <w:numFmt w:val="lowerLetter"/>
      <w:lvlText w:val="%8."/>
      <w:lvlJc w:val="left"/>
      <w:pPr>
        <w:ind w:left="6033" w:hanging="360"/>
      </w:pPr>
    </w:lvl>
    <w:lvl w:ilvl="8" w:tplc="300A001B" w:tentative="1">
      <w:start w:val="1"/>
      <w:numFmt w:val="lowerRoman"/>
      <w:lvlText w:val="%9."/>
      <w:lvlJc w:val="right"/>
      <w:pPr>
        <w:ind w:left="6753" w:hanging="180"/>
      </w:pPr>
    </w:lvl>
  </w:abstractNum>
  <w:abstractNum w:abstractNumId="1" w15:restartNumberingAfterBreak="0">
    <w:nsid w:val="1C5B7533"/>
    <w:multiLevelType w:val="hybridMultilevel"/>
    <w:tmpl w:val="6E94BE3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52AD6E2C"/>
    <w:multiLevelType w:val="hybridMultilevel"/>
    <w:tmpl w:val="BBF413DC"/>
    <w:lvl w:ilvl="0" w:tplc="38043B82">
      <w:start w:val="1"/>
      <w:numFmt w:val="decimal"/>
      <w:lvlText w:val="%1."/>
      <w:lvlJc w:val="left"/>
      <w:pPr>
        <w:ind w:left="582" w:hanging="360"/>
        <w:jc w:val="left"/>
      </w:pPr>
      <w:rPr>
        <w:rFonts w:ascii="Book Antiqua" w:eastAsia="Book Antiqua" w:hAnsi="Book Antiqua" w:cs="Book Antiqua" w:hint="default"/>
        <w:w w:val="100"/>
        <w:sz w:val="22"/>
        <w:szCs w:val="22"/>
        <w:lang w:val="es-ES" w:eastAsia="es-ES" w:bidi="es-ES"/>
      </w:rPr>
    </w:lvl>
    <w:lvl w:ilvl="1" w:tplc="4AFAC57E">
      <w:numFmt w:val="bullet"/>
      <w:lvlText w:val="•"/>
      <w:lvlJc w:val="left"/>
      <w:pPr>
        <w:ind w:left="1536" w:hanging="360"/>
      </w:pPr>
      <w:rPr>
        <w:rFonts w:hint="default"/>
        <w:lang w:val="es-ES" w:eastAsia="es-ES" w:bidi="es-ES"/>
      </w:rPr>
    </w:lvl>
    <w:lvl w:ilvl="2" w:tplc="F98E76AE">
      <w:numFmt w:val="bullet"/>
      <w:lvlText w:val="•"/>
      <w:lvlJc w:val="left"/>
      <w:pPr>
        <w:ind w:left="2492" w:hanging="360"/>
      </w:pPr>
      <w:rPr>
        <w:rFonts w:hint="default"/>
        <w:lang w:val="es-ES" w:eastAsia="es-ES" w:bidi="es-ES"/>
      </w:rPr>
    </w:lvl>
    <w:lvl w:ilvl="3" w:tplc="6D80517A">
      <w:numFmt w:val="bullet"/>
      <w:lvlText w:val="•"/>
      <w:lvlJc w:val="left"/>
      <w:pPr>
        <w:ind w:left="3448" w:hanging="360"/>
      </w:pPr>
      <w:rPr>
        <w:rFonts w:hint="default"/>
        <w:lang w:val="es-ES" w:eastAsia="es-ES" w:bidi="es-ES"/>
      </w:rPr>
    </w:lvl>
    <w:lvl w:ilvl="4" w:tplc="1C101CE8">
      <w:numFmt w:val="bullet"/>
      <w:lvlText w:val="•"/>
      <w:lvlJc w:val="left"/>
      <w:pPr>
        <w:ind w:left="4404" w:hanging="360"/>
      </w:pPr>
      <w:rPr>
        <w:rFonts w:hint="default"/>
        <w:lang w:val="es-ES" w:eastAsia="es-ES" w:bidi="es-ES"/>
      </w:rPr>
    </w:lvl>
    <w:lvl w:ilvl="5" w:tplc="588EC2DE">
      <w:numFmt w:val="bullet"/>
      <w:lvlText w:val="•"/>
      <w:lvlJc w:val="left"/>
      <w:pPr>
        <w:ind w:left="5360" w:hanging="360"/>
      </w:pPr>
      <w:rPr>
        <w:rFonts w:hint="default"/>
        <w:lang w:val="es-ES" w:eastAsia="es-ES" w:bidi="es-ES"/>
      </w:rPr>
    </w:lvl>
    <w:lvl w:ilvl="6" w:tplc="574EB44C">
      <w:numFmt w:val="bullet"/>
      <w:lvlText w:val="•"/>
      <w:lvlJc w:val="left"/>
      <w:pPr>
        <w:ind w:left="6316" w:hanging="360"/>
      </w:pPr>
      <w:rPr>
        <w:rFonts w:hint="default"/>
        <w:lang w:val="es-ES" w:eastAsia="es-ES" w:bidi="es-ES"/>
      </w:rPr>
    </w:lvl>
    <w:lvl w:ilvl="7" w:tplc="73AE51DE">
      <w:numFmt w:val="bullet"/>
      <w:lvlText w:val="•"/>
      <w:lvlJc w:val="left"/>
      <w:pPr>
        <w:ind w:left="7272" w:hanging="360"/>
      </w:pPr>
      <w:rPr>
        <w:rFonts w:hint="default"/>
        <w:lang w:val="es-ES" w:eastAsia="es-ES" w:bidi="es-ES"/>
      </w:rPr>
    </w:lvl>
    <w:lvl w:ilvl="8" w:tplc="29A4BC66">
      <w:numFmt w:val="bullet"/>
      <w:lvlText w:val="•"/>
      <w:lvlJc w:val="left"/>
      <w:pPr>
        <w:ind w:left="8228" w:hanging="360"/>
      </w:pPr>
      <w:rPr>
        <w:rFonts w:hint="default"/>
        <w:lang w:val="es-ES" w:eastAsia="es-ES" w:bidi="es-ES"/>
      </w:rPr>
    </w:lvl>
  </w:abstractNum>
  <w:abstractNum w:abstractNumId="3" w15:restartNumberingAfterBreak="0">
    <w:nsid w:val="62C97287"/>
    <w:multiLevelType w:val="hybridMultilevel"/>
    <w:tmpl w:val="D82EF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6F32FD"/>
    <w:multiLevelType w:val="hybridMultilevel"/>
    <w:tmpl w:val="2C38CA00"/>
    <w:lvl w:ilvl="0" w:tplc="EC2CD710">
      <w:start w:val="1"/>
      <w:numFmt w:val="decimal"/>
      <w:lvlText w:val="%1."/>
      <w:lvlJc w:val="left"/>
      <w:pPr>
        <w:ind w:left="1010" w:hanging="428"/>
        <w:jc w:val="left"/>
      </w:pPr>
      <w:rPr>
        <w:rFonts w:ascii="Book Antiqua" w:eastAsia="Book Antiqua" w:hAnsi="Book Antiqua" w:cs="Book Antiqua" w:hint="default"/>
        <w:spacing w:val="-3"/>
        <w:w w:val="100"/>
        <w:sz w:val="24"/>
        <w:szCs w:val="24"/>
        <w:lang w:val="es-ES" w:eastAsia="es-ES" w:bidi="es-ES"/>
      </w:rPr>
    </w:lvl>
    <w:lvl w:ilvl="1" w:tplc="38FEB7AC">
      <w:numFmt w:val="bullet"/>
      <w:lvlText w:val="•"/>
      <w:lvlJc w:val="left"/>
      <w:pPr>
        <w:ind w:left="1964" w:hanging="428"/>
      </w:pPr>
      <w:rPr>
        <w:rFonts w:hint="default"/>
        <w:lang w:val="es-ES" w:eastAsia="es-ES" w:bidi="es-ES"/>
      </w:rPr>
    </w:lvl>
    <w:lvl w:ilvl="2" w:tplc="D5548C10">
      <w:numFmt w:val="bullet"/>
      <w:lvlText w:val="•"/>
      <w:lvlJc w:val="left"/>
      <w:pPr>
        <w:ind w:left="2920" w:hanging="428"/>
      </w:pPr>
      <w:rPr>
        <w:rFonts w:hint="default"/>
        <w:lang w:val="es-ES" w:eastAsia="es-ES" w:bidi="es-ES"/>
      </w:rPr>
    </w:lvl>
    <w:lvl w:ilvl="3" w:tplc="E2F6724E">
      <w:numFmt w:val="bullet"/>
      <w:lvlText w:val="•"/>
      <w:lvlJc w:val="left"/>
      <w:pPr>
        <w:ind w:left="3876" w:hanging="428"/>
      </w:pPr>
      <w:rPr>
        <w:rFonts w:hint="default"/>
        <w:lang w:val="es-ES" w:eastAsia="es-ES" w:bidi="es-ES"/>
      </w:rPr>
    </w:lvl>
    <w:lvl w:ilvl="4" w:tplc="B81CB61E">
      <w:numFmt w:val="bullet"/>
      <w:lvlText w:val="•"/>
      <w:lvlJc w:val="left"/>
      <w:pPr>
        <w:ind w:left="4832" w:hanging="428"/>
      </w:pPr>
      <w:rPr>
        <w:rFonts w:hint="default"/>
        <w:lang w:val="es-ES" w:eastAsia="es-ES" w:bidi="es-ES"/>
      </w:rPr>
    </w:lvl>
    <w:lvl w:ilvl="5" w:tplc="46606542">
      <w:numFmt w:val="bullet"/>
      <w:lvlText w:val="•"/>
      <w:lvlJc w:val="left"/>
      <w:pPr>
        <w:ind w:left="5788" w:hanging="428"/>
      </w:pPr>
      <w:rPr>
        <w:rFonts w:hint="default"/>
        <w:lang w:val="es-ES" w:eastAsia="es-ES" w:bidi="es-ES"/>
      </w:rPr>
    </w:lvl>
    <w:lvl w:ilvl="6" w:tplc="2A708FE4">
      <w:numFmt w:val="bullet"/>
      <w:lvlText w:val="•"/>
      <w:lvlJc w:val="left"/>
      <w:pPr>
        <w:ind w:left="6744" w:hanging="428"/>
      </w:pPr>
      <w:rPr>
        <w:rFonts w:hint="default"/>
        <w:lang w:val="es-ES" w:eastAsia="es-ES" w:bidi="es-ES"/>
      </w:rPr>
    </w:lvl>
    <w:lvl w:ilvl="7" w:tplc="BA4ED6F6">
      <w:numFmt w:val="bullet"/>
      <w:lvlText w:val="•"/>
      <w:lvlJc w:val="left"/>
      <w:pPr>
        <w:ind w:left="7700" w:hanging="428"/>
      </w:pPr>
      <w:rPr>
        <w:rFonts w:hint="default"/>
        <w:lang w:val="es-ES" w:eastAsia="es-ES" w:bidi="es-ES"/>
      </w:rPr>
    </w:lvl>
    <w:lvl w:ilvl="8" w:tplc="5B1496D2">
      <w:numFmt w:val="bullet"/>
      <w:lvlText w:val="•"/>
      <w:lvlJc w:val="left"/>
      <w:pPr>
        <w:ind w:left="8656" w:hanging="428"/>
      </w:pPr>
      <w:rPr>
        <w:rFonts w:hint="default"/>
        <w:lang w:val="es-ES" w:eastAsia="es-ES" w:bidi="es-ES"/>
      </w:rPr>
    </w:lvl>
  </w:abstractNum>
  <w:abstractNum w:abstractNumId="5" w15:restartNumberingAfterBreak="0">
    <w:nsid w:val="71121EE9"/>
    <w:multiLevelType w:val="hybridMultilevel"/>
    <w:tmpl w:val="2C38CA00"/>
    <w:lvl w:ilvl="0" w:tplc="EC2CD710">
      <w:start w:val="1"/>
      <w:numFmt w:val="decimal"/>
      <w:lvlText w:val="%1."/>
      <w:lvlJc w:val="left"/>
      <w:pPr>
        <w:ind w:left="1010" w:hanging="428"/>
        <w:jc w:val="left"/>
      </w:pPr>
      <w:rPr>
        <w:rFonts w:ascii="Book Antiqua" w:eastAsia="Book Antiqua" w:hAnsi="Book Antiqua" w:cs="Book Antiqua" w:hint="default"/>
        <w:spacing w:val="-3"/>
        <w:w w:val="100"/>
        <w:sz w:val="24"/>
        <w:szCs w:val="24"/>
        <w:lang w:val="es-ES" w:eastAsia="es-ES" w:bidi="es-ES"/>
      </w:rPr>
    </w:lvl>
    <w:lvl w:ilvl="1" w:tplc="38FEB7AC">
      <w:numFmt w:val="bullet"/>
      <w:lvlText w:val="•"/>
      <w:lvlJc w:val="left"/>
      <w:pPr>
        <w:ind w:left="1964" w:hanging="428"/>
      </w:pPr>
      <w:rPr>
        <w:rFonts w:hint="default"/>
        <w:lang w:val="es-ES" w:eastAsia="es-ES" w:bidi="es-ES"/>
      </w:rPr>
    </w:lvl>
    <w:lvl w:ilvl="2" w:tplc="D5548C10">
      <w:numFmt w:val="bullet"/>
      <w:lvlText w:val="•"/>
      <w:lvlJc w:val="left"/>
      <w:pPr>
        <w:ind w:left="2920" w:hanging="428"/>
      </w:pPr>
      <w:rPr>
        <w:rFonts w:hint="default"/>
        <w:lang w:val="es-ES" w:eastAsia="es-ES" w:bidi="es-ES"/>
      </w:rPr>
    </w:lvl>
    <w:lvl w:ilvl="3" w:tplc="E2F6724E">
      <w:numFmt w:val="bullet"/>
      <w:lvlText w:val="•"/>
      <w:lvlJc w:val="left"/>
      <w:pPr>
        <w:ind w:left="3876" w:hanging="428"/>
      </w:pPr>
      <w:rPr>
        <w:rFonts w:hint="default"/>
        <w:lang w:val="es-ES" w:eastAsia="es-ES" w:bidi="es-ES"/>
      </w:rPr>
    </w:lvl>
    <w:lvl w:ilvl="4" w:tplc="B81CB61E">
      <w:numFmt w:val="bullet"/>
      <w:lvlText w:val="•"/>
      <w:lvlJc w:val="left"/>
      <w:pPr>
        <w:ind w:left="4832" w:hanging="428"/>
      </w:pPr>
      <w:rPr>
        <w:rFonts w:hint="default"/>
        <w:lang w:val="es-ES" w:eastAsia="es-ES" w:bidi="es-ES"/>
      </w:rPr>
    </w:lvl>
    <w:lvl w:ilvl="5" w:tplc="46606542">
      <w:numFmt w:val="bullet"/>
      <w:lvlText w:val="•"/>
      <w:lvlJc w:val="left"/>
      <w:pPr>
        <w:ind w:left="5788" w:hanging="428"/>
      </w:pPr>
      <w:rPr>
        <w:rFonts w:hint="default"/>
        <w:lang w:val="es-ES" w:eastAsia="es-ES" w:bidi="es-ES"/>
      </w:rPr>
    </w:lvl>
    <w:lvl w:ilvl="6" w:tplc="2A708FE4">
      <w:numFmt w:val="bullet"/>
      <w:lvlText w:val="•"/>
      <w:lvlJc w:val="left"/>
      <w:pPr>
        <w:ind w:left="6744" w:hanging="428"/>
      </w:pPr>
      <w:rPr>
        <w:rFonts w:hint="default"/>
        <w:lang w:val="es-ES" w:eastAsia="es-ES" w:bidi="es-ES"/>
      </w:rPr>
    </w:lvl>
    <w:lvl w:ilvl="7" w:tplc="BA4ED6F6">
      <w:numFmt w:val="bullet"/>
      <w:lvlText w:val="•"/>
      <w:lvlJc w:val="left"/>
      <w:pPr>
        <w:ind w:left="7700" w:hanging="428"/>
      </w:pPr>
      <w:rPr>
        <w:rFonts w:hint="default"/>
        <w:lang w:val="es-ES" w:eastAsia="es-ES" w:bidi="es-ES"/>
      </w:rPr>
    </w:lvl>
    <w:lvl w:ilvl="8" w:tplc="5B1496D2">
      <w:numFmt w:val="bullet"/>
      <w:lvlText w:val="•"/>
      <w:lvlJc w:val="left"/>
      <w:pPr>
        <w:ind w:left="8656" w:hanging="428"/>
      </w:pPr>
      <w:rPr>
        <w:rFonts w:hint="default"/>
        <w:lang w:val="es-ES" w:eastAsia="es-ES" w:bidi="es-ES"/>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2AB"/>
    <w:rsid w:val="0003042D"/>
    <w:rsid w:val="00032475"/>
    <w:rsid w:val="00034495"/>
    <w:rsid w:val="00036220"/>
    <w:rsid w:val="0004423A"/>
    <w:rsid w:val="000B26EF"/>
    <w:rsid w:val="000C7E62"/>
    <w:rsid w:val="000E292E"/>
    <w:rsid w:val="00133A9E"/>
    <w:rsid w:val="001974B3"/>
    <w:rsid w:val="001A703F"/>
    <w:rsid w:val="001C29D4"/>
    <w:rsid w:val="001D27E8"/>
    <w:rsid w:val="001F397F"/>
    <w:rsid w:val="00200549"/>
    <w:rsid w:val="00230402"/>
    <w:rsid w:val="002336E7"/>
    <w:rsid w:val="0024725A"/>
    <w:rsid w:val="00280B68"/>
    <w:rsid w:val="002C37D8"/>
    <w:rsid w:val="00362A78"/>
    <w:rsid w:val="003A5757"/>
    <w:rsid w:val="003B3F62"/>
    <w:rsid w:val="003C01ED"/>
    <w:rsid w:val="003D4E85"/>
    <w:rsid w:val="00464511"/>
    <w:rsid w:val="00477B07"/>
    <w:rsid w:val="004C797C"/>
    <w:rsid w:val="004E60A0"/>
    <w:rsid w:val="004E6FBC"/>
    <w:rsid w:val="00510804"/>
    <w:rsid w:val="005204A7"/>
    <w:rsid w:val="00536B7C"/>
    <w:rsid w:val="0055363D"/>
    <w:rsid w:val="00572875"/>
    <w:rsid w:val="0058734A"/>
    <w:rsid w:val="00597721"/>
    <w:rsid w:val="005E3F2E"/>
    <w:rsid w:val="00604B9F"/>
    <w:rsid w:val="006449CA"/>
    <w:rsid w:val="006947FA"/>
    <w:rsid w:val="006B42AB"/>
    <w:rsid w:val="006B62AF"/>
    <w:rsid w:val="006C4F07"/>
    <w:rsid w:val="006E679F"/>
    <w:rsid w:val="006F51C5"/>
    <w:rsid w:val="00706409"/>
    <w:rsid w:val="00716921"/>
    <w:rsid w:val="007243CB"/>
    <w:rsid w:val="007311B8"/>
    <w:rsid w:val="0077660A"/>
    <w:rsid w:val="007F4330"/>
    <w:rsid w:val="008D08ED"/>
    <w:rsid w:val="008F38DA"/>
    <w:rsid w:val="008F7CB3"/>
    <w:rsid w:val="009234FD"/>
    <w:rsid w:val="00941267"/>
    <w:rsid w:val="009467CA"/>
    <w:rsid w:val="009628AB"/>
    <w:rsid w:val="009635BA"/>
    <w:rsid w:val="00964716"/>
    <w:rsid w:val="00985452"/>
    <w:rsid w:val="00990A4A"/>
    <w:rsid w:val="009C4D06"/>
    <w:rsid w:val="009D74D5"/>
    <w:rsid w:val="009E2816"/>
    <w:rsid w:val="00A14197"/>
    <w:rsid w:val="00A33A36"/>
    <w:rsid w:val="00AA56B0"/>
    <w:rsid w:val="00AB52B8"/>
    <w:rsid w:val="00AD269C"/>
    <w:rsid w:val="00AD792E"/>
    <w:rsid w:val="00B049B8"/>
    <w:rsid w:val="00B61DEC"/>
    <w:rsid w:val="00BB54C4"/>
    <w:rsid w:val="00BD5515"/>
    <w:rsid w:val="00BE0CD6"/>
    <w:rsid w:val="00C06FF4"/>
    <w:rsid w:val="00C148B9"/>
    <w:rsid w:val="00C2140D"/>
    <w:rsid w:val="00C22CC6"/>
    <w:rsid w:val="00C33F4F"/>
    <w:rsid w:val="00C5452A"/>
    <w:rsid w:val="00C56749"/>
    <w:rsid w:val="00CB0EB0"/>
    <w:rsid w:val="00CD51C2"/>
    <w:rsid w:val="00CE09D5"/>
    <w:rsid w:val="00CE4B58"/>
    <w:rsid w:val="00CE78D7"/>
    <w:rsid w:val="00CF01B4"/>
    <w:rsid w:val="00D27DAB"/>
    <w:rsid w:val="00D54C06"/>
    <w:rsid w:val="00D70A9A"/>
    <w:rsid w:val="00D847A0"/>
    <w:rsid w:val="00D906EE"/>
    <w:rsid w:val="00DE5AAC"/>
    <w:rsid w:val="00E10286"/>
    <w:rsid w:val="00E44A1D"/>
    <w:rsid w:val="00E806F3"/>
    <w:rsid w:val="00E81215"/>
    <w:rsid w:val="00E8699A"/>
    <w:rsid w:val="00EA0717"/>
    <w:rsid w:val="00EB5D08"/>
    <w:rsid w:val="00F0592F"/>
    <w:rsid w:val="00F23864"/>
    <w:rsid w:val="00F835CD"/>
    <w:rsid w:val="00FA2D13"/>
    <w:rsid w:val="00FE03BF"/>
    <w:rsid w:val="00FF2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A8B37"/>
  <w15:chartTrackingRefBased/>
  <w15:docId w15:val="{9657AABF-2ABA-4370-811D-1535BBC6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B42AB"/>
    <w:pPr>
      <w:widowControl w:val="0"/>
      <w:autoSpaceDE w:val="0"/>
      <w:autoSpaceDN w:val="0"/>
      <w:spacing w:after="0" w:line="240" w:lineRule="auto"/>
    </w:pPr>
    <w:rPr>
      <w:rFonts w:ascii="Book Antiqua" w:eastAsia="Book Antiqua" w:hAnsi="Book Antiqua" w:cs="Book Antiqua"/>
      <w:lang w:val="es-ES" w:eastAsia="es-ES" w:bidi="es-ES"/>
    </w:rPr>
  </w:style>
  <w:style w:type="paragraph" w:styleId="Ttulo1">
    <w:name w:val="heading 1"/>
    <w:basedOn w:val="Normal"/>
    <w:link w:val="Ttulo1Car"/>
    <w:uiPriority w:val="1"/>
    <w:qFormat/>
    <w:rsid w:val="006B42AB"/>
    <w:pPr>
      <w:ind w:left="582"/>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B42AB"/>
    <w:rPr>
      <w:rFonts w:ascii="Book Antiqua" w:eastAsia="Book Antiqua" w:hAnsi="Book Antiqua" w:cs="Book Antiqua"/>
      <w:b/>
      <w:bCs/>
      <w:sz w:val="24"/>
      <w:szCs w:val="24"/>
      <w:lang w:val="es-ES" w:eastAsia="es-ES" w:bidi="es-ES"/>
    </w:rPr>
  </w:style>
  <w:style w:type="paragraph" w:styleId="Textoindependiente">
    <w:name w:val="Body Text"/>
    <w:basedOn w:val="Normal"/>
    <w:link w:val="TextoindependienteCar"/>
    <w:uiPriority w:val="1"/>
    <w:qFormat/>
    <w:rsid w:val="006B42AB"/>
    <w:rPr>
      <w:sz w:val="24"/>
      <w:szCs w:val="24"/>
    </w:rPr>
  </w:style>
  <w:style w:type="character" w:customStyle="1" w:styleId="TextoindependienteCar">
    <w:name w:val="Texto independiente Car"/>
    <w:basedOn w:val="Fuentedeprrafopredeter"/>
    <w:link w:val="Textoindependiente"/>
    <w:uiPriority w:val="1"/>
    <w:rsid w:val="006B42AB"/>
    <w:rPr>
      <w:rFonts w:ascii="Book Antiqua" w:eastAsia="Book Antiqua" w:hAnsi="Book Antiqua" w:cs="Book Antiqua"/>
      <w:sz w:val="24"/>
      <w:szCs w:val="24"/>
      <w:lang w:val="es-ES" w:eastAsia="es-ES" w:bidi="es-ES"/>
    </w:rPr>
  </w:style>
  <w:style w:type="paragraph" w:styleId="Prrafodelista">
    <w:name w:val="List Paragraph"/>
    <w:basedOn w:val="Normal"/>
    <w:uiPriority w:val="1"/>
    <w:qFormat/>
    <w:rsid w:val="006B42AB"/>
    <w:pPr>
      <w:ind w:left="582" w:right="714" w:hanging="428"/>
      <w:jc w:val="both"/>
    </w:pPr>
  </w:style>
  <w:style w:type="paragraph" w:customStyle="1" w:styleId="Default">
    <w:name w:val="Default"/>
    <w:rsid w:val="0003042D"/>
    <w:pPr>
      <w:autoSpaceDE w:val="0"/>
      <w:autoSpaceDN w:val="0"/>
      <w:adjustRightInd w:val="0"/>
      <w:spacing w:after="0" w:line="240" w:lineRule="auto"/>
    </w:pPr>
    <w:rPr>
      <w:rFonts w:ascii="Calibri" w:hAnsi="Calibri" w:cs="Calibri"/>
      <w:color w:val="000000"/>
      <w:sz w:val="24"/>
      <w:szCs w:val="24"/>
      <w:lang w:val="es-EC"/>
    </w:rPr>
  </w:style>
  <w:style w:type="paragraph" w:styleId="Textodeglobo">
    <w:name w:val="Balloon Text"/>
    <w:basedOn w:val="Normal"/>
    <w:link w:val="TextodegloboCar"/>
    <w:uiPriority w:val="99"/>
    <w:semiHidden/>
    <w:unhideWhenUsed/>
    <w:rsid w:val="00CE4B5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4B58"/>
    <w:rPr>
      <w:rFonts w:ascii="Segoe UI" w:eastAsia="Book Antiqua" w:hAnsi="Segoe UI" w:cs="Segoe UI"/>
      <w:sz w:val="18"/>
      <w:szCs w:val="18"/>
      <w:lang w:val="es-ES" w:eastAsia="es-ES" w:bidi="es-ES"/>
    </w:rPr>
  </w:style>
  <w:style w:type="table" w:styleId="Tablaconcuadrcula">
    <w:name w:val="Table Grid"/>
    <w:basedOn w:val="Tablanormal"/>
    <w:uiPriority w:val="39"/>
    <w:rsid w:val="00032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467CA"/>
    <w:pPr>
      <w:tabs>
        <w:tab w:val="center" w:pos="4252"/>
        <w:tab w:val="right" w:pos="8504"/>
      </w:tabs>
    </w:pPr>
  </w:style>
  <w:style w:type="character" w:customStyle="1" w:styleId="EncabezadoCar">
    <w:name w:val="Encabezado Car"/>
    <w:basedOn w:val="Fuentedeprrafopredeter"/>
    <w:link w:val="Encabezado"/>
    <w:uiPriority w:val="99"/>
    <w:rsid w:val="009467CA"/>
    <w:rPr>
      <w:rFonts w:ascii="Book Antiqua" w:eastAsia="Book Antiqua" w:hAnsi="Book Antiqua" w:cs="Book Antiqua"/>
      <w:lang w:val="es-ES" w:eastAsia="es-ES" w:bidi="es-ES"/>
    </w:rPr>
  </w:style>
  <w:style w:type="paragraph" w:styleId="Piedepgina">
    <w:name w:val="footer"/>
    <w:basedOn w:val="Normal"/>
    <w:link w:val="PiedepginaCar"/>
    <w:uiPriority w:val="99"/>
    <w:unhideWhenUsed/>
    <w:rsid w:val="009467CA"/>
    <w:pPr>
      <w:tabs>
        <w:tab w:val="center" w:pos="4252"/>
        <w:tab w:val="right" w:pos="8504"/>
      </w:tabs>
    </w:pPr>
  </w:style>
  <w:style w:type="character" w:customStyle="1" w:styleId="PiedepginaCar">
    <w:name w:val="Pie de página Car"/>
    <w:basedOn w:val="Fuentedeprrafopredeter"/>
    <w:link w:val="Piedepgina"/>
    <w:uiPriority w:val="99"/>
    <w:rsid w:val="009467CA"/>
    <w:rPr>
      <w:rFonts w:ascii="Book Antiqua" w:eastAsia="Book Antiqua" w:hAnsi="Book Antiqua" w:cs="Book Antiqua"/>
      <w:lang w:val="es-ES" w:eastAsia="es-ES" w:bidi="es-ES"/>
    </w:rPr>
  </w:style>
  <w:style w:type="character" w:styleId="Refdecomentario">
    <w:name w:val="annotation reference"/>
    <w:basedOn w:val="Fuentedeprrafopredeter"/>
    <w:uiPriority w:val="99"/>
    <w:semiHidden/>
    <w:unhideWhenUsed/>
    <w:rsid w:val="00597721"/>
    <w:rPr>
      <w:sz w:val="16"/>
      <w:szCs w:val="16"/>
    </w:rPr>
  </w:style>
  <w:style w:type="paragraph" w:styleId="Textocomentario">
    <w:name w:val="annotation text"/>
    <w:basedOn w:val="Normal"/>
    <w:link w:val="TextocomentarioCar"/>
    <w:uiPriority w:val="99"/>
    <w:semiHidden/>
    <w:unhideWhenUsed/>
    <w:rsid w:val="00597721"/>
    <w:rPr>
      <w:sz w:val="20"/>
      <w:szCs w:val="20"/>
    </w:rPr>
  </w:style>
  <w:style w:type="character" w:customStyle="1" w:styleId="TextocomentarioCar">
    <w:name w:val="Texto comentario Car"/>
    <w:basedOn w:val="Fuentedeprrafopredeter"/>
    <w:link w:val="Textocomentario"/>
    <w:uiPriority w:val="99"/>
    <w:semiHidden/>
    <w:rsid w:val="00597721"/>
    <w:rPr>
      <w:rFonts w:ascii="Book Antiqua" w:eastAsia="Book Antiqua" w:hAnsi="Book Antiqua" w:cs="Book Antiqua"/>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597721"/>
    <w:rPr>
      <w:b/>
      <w:bCs/>
    </w:rPr>
  </w:style>
  <w:style w:type="character" w:customStyle="1" w:styleId="AsuntodelcomentarioCar">
    <w:name w:val="Asunto del comentario Car"/>
    <w:basedOn w:val="TextocomentarioCar"/>
    <w:link w:val="Asuntodelcomentario"/>
    <w:uiPriority w:val="99"/>
    <w:semiHidden/>
    <w:rsid w:val="00597721"/>
    <w:rPr>
      <w:rFonts w:ascii="Book Antiqua" w:eastAsia="Book Antiqua" w:hAnsi="Book Antiqua" w:cs="Book Antiqua"/>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49FE8-E94E-45BE-A042-18AAF63C4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1102</Words>
  <Characters>6283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VINCOP</cp:lastModifiedBy>
  <cp:revision>2</cp:revision>
  <cp:lastPrinted>2021-04-28T15:57:00Z</cp:lastPrinted>
  <dcterms:created xsi:type="dcterms:W3CDTF">2021-08-24T02:09:00Z</dcterms:created>
  <dcterms:modified xsi:type="dcterms:W3CDTF">2021-08-24T02:09:00Z</dcterms:modified>
</cp:coreProperties>
</file>