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2263140</wp:posOffset>
            </wp:positionH>
            <wp:positionV relativeFrom="paragraph">
              <wp:posOffset>0</wp:posOffset>
            </wp:positionV>
            <wp:extent cx="762000" cy="762000"/>
            <wp:effectExtent b="0" l="0" r="0" t="0"/>
            <wp:wrapSquare wrapText="bothSides" distB="0" distT="0" distL="114300" distR="114300"/>
            <wp:docPr descr="SÍMBOLOS INSTITUCIONALES | UTMACH" id="2" name="image1.png"/>
            <a:graphic>
              <a:graphicData uri="http://schemas.openxmlformats.org/drawingml/2006/picture">
                <pic:pic>
                  <pic:nvPicPr>
                    <pic:cNvPr descr="SÍMBOLOS INSTITUCIONALES | UTMACH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pos="4252"/>
          <w:tab w:val="right" w:pos="8504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252"/>
          <w:tab w:val="right" w:pos="8504"/>
        </w:tabs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UNIVERSIDAD TÉCNICA DE MACHALA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D.L. No. 69-04 DE 14 DE ABRIL DE 1969 PROVINCIA DE EL ORO – REPUBLICA DEL ECUADOR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DIRECCIÓN DE VINCULACIÓN, COOPERACIÓN, PASANTÍAS Y PRÁCTICAS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“Calidad, pertinencia y calidez”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CONSTANCIA DE CUMPLIMIENTO DE PRÁCTICAS PREPROFESIONALES QUE EMITE EL TUTOR ACADÉMICO DE PRÁCTICAS PREPROFESIONALES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(Aplica a todas las líneas operativas)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Machala, __________________________________</w:t>
        <w:tab/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Nombres- Apellidos de Coordinador de Carrera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Facultad -Carrera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mi consideración: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Tengo a bien comunicar que se ha corroborado la pertinencia de las actividades desarrolladas por el/la (Nombres y Apellidos del practicante), estudiante del (Nivel- Paralelo)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(nota aplica a un estudiante o grupo de estudiantes según la gestión de la línea operativa asignada)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Detallar las concordantes con el fortalecimiento de los resultados de aprendizaje de la asignatura de prácticas preprofesionales (laborales/servicio comunitario), así como las competencias declaradas en el perfil de egreso de la Carrera.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proceso de Prácticas preprofesionales (laborales/servicio comunitario) mediante la línea operativa o actividad convalidable (detallar la línea operativa o actividad convalidable. Ejm: Reconocimiento de Experiencia Laboral), en (detalle de Institución/organización/empresa de prácticas preprofesionales), en (detallar departamento/Unidad/Área en que desarrolla el proceso el practicante)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este sentido, dando cumplimiento a la normativa y procedimientos pertinentes, se emite la presente CONSTANCIA para la aprobación de (detallar en número de horas a reconocer en el PAO vigente) de prácticas preprofesionales (laborales/de servicio comunitario).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que comunico para los fines pertinentes.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Nombres y Apellidos de Tutor Académico de PP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Tutor Académico de Prácticas Preprofesionales</w:t>
      </w:r>
    </w:p>
    <w:sectPr>
      <w:pgSz w:h="16840" w:w="11900" w:orient="portrait"/>
      <w:pgMar w:bottom="1134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Federo" w:cs="Federo" w:eastAsia="Federo" w:hAnsi="Federo"/>
      <w:b w:val="1"/>
      <w:color w:val="002060"/>
      <w:sz w:val="44"/>
      <w:szCs w:val="44"/>
    </w:rPr>
  </w:style>
  <w:style w:type="paragraph" w:styleId="Normal" w:default="1">
    <w:name w:val="Normal"/>
    <w:qFormat w:val="1"/>
    <w:rsid w:val="00403037"/>
    <w:rPr>
      <w:rFonts w:ascii="Times New Roman" w:cs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C20740"/>
    <w:pPr>
      <w:keepNext w:val="1"/>
      <w:keepLines w:val="1"/>
      <w:spacing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B7CAE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C20740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 w:val="1"/>
    <w:rsid w:val="00BB76EF"/>
    <w:pPr>
      <w:ind w:left="720"/>
      <w:contextualSpacing w:val="1"/>
    </w:pPr>
    <w:rPr>
      <w:rFonts w:asciiTheme="minorHAnsi" w:cstheme="minorBidi" w:hAnsiTheme="minorHAns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BB76EF"/>
    <w:pPr>
      <w:tabs>
        <w:tab w:val="center" w:pos="4252"/>
        <w:tab w:val="right" w:pos="8504"/>
      </w:tabs>
    </w:pPr>
    <w:rPr>
      <w:rFonts w:asciiTheme="minorHAnsi" w:cstheme="minorBid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 w:val="1"/>
    <w:rsid w:val="00BB76EF"/>
    <w:pPr>
      <w:tabs>
        <w:tab w:val="center" w:pos="4252"/>
        <w:tab w:val="right" w:pos="8504"/>
      </w:tabs>
    </w:pPr>
    <w:rPr>
      <w:rFonts w:asciiTheme="minorHAnsi" w:cstheme="minorBid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 w:val="1"/>
    <w:rsid w:val="00C20740"/>
  </w:style>
  <w:style w:type="paragraph" w:styleId="Default" w:customStyle="1">
    <w:name w:val="Default"/>
    <w:rsid w:val="00745183"/>
    <w:pPr>
      <w:autoSpaceDE w:val="0"/>
      <w:autoSpaceDN w:val="0"/>
      <w:adjustRightInd w:val="0"/>
    </w:pPr>
    <w:rPr>
      <w:rFonts w:ascii="Calibri" w:cs="Calibri" w:hAnsi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 w:val="1"/>
    <w:rsid w:val="009D57F0"/>
    <w:rPr>
      <w:color w:val="808080"/>
    </w:rPr>
  </w:style>
  <w:style w:type="paragraph" w:styleId="Sinespaciado">
    <w:name w:val="No Spacing"/>
    <w:link w:val="SinespaciadoCar"/>
    <w:uiPriority w:val="1"/>
    <w:qFormat w:val="1"/>
    <w:rsid w:val="00CD08F2"/>
    <w:rPr>
      <w:rFonts w:ascii="Times New Roman" w:cs="Times New Roman" w:hAnsi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EF4ECF"/>
    <w:pPr>
      <w:spacing w:after="200"/>
    </w:pPr>
    <w:rPr>
      <w:rFonts w:asciiTheme="minorHAnsi" w:cstheme="minorBidi" w:hAnsiTheme="minorHAnsi"/>
      <w:sz w:val="20"/>
      <w:szCs w:val="20"/>
      <w:lang w:eastAsia="en-U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4EC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4ECF"/>
    <w:rPr>
      <w:rFonts w:ascii="Tahoma" w:cs="Tahoma" w:hAnsi="Tahoma"/>
      <w:sz w:val="16"/>
      <w:szCs w:val="16"/>
      <w:lang w:eastAsia="es-ES_tradn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257E05"/>
    <w:rPr>
      <w:rFonts w:ascii="Times New Roman" w:cs="Times New Roman" w:hAnsi="Times New Roman"/>
      <w:lang w:eastAsia="es-ES_tradnl"/>
    </w:rPr>
  </w:style>
  <w:style w:type="paragraph" w:styleId="NormalWeb">
    <w:name w:val="Normal (Web)"/>
    <w:basedOn w:val="Normal"/>
    <w:uiPriority w:val="99"/>
    <w:unhideWhenUsed w:val="1"/>
    <w:rsid w:val="00257E05"/>
    <w:pPr>
      <w:spacing w:after="100" w:afterAutospacing="1" w:before="100" w:beforeAutospacing="1"/>
    </w:pPr>
    <w:rPr>
      <w:rFonts w:eastAsia="Times New Roman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331A5"/>
    <w:pPr>
      <w:spacing w:after="0"/>
    </w:pPr>
    <w:rPr>
      <w:rFonts w:ascii="Times New Roman" w:cs="Times New Roman" w:hAnsi="Times New Roman"/>
      <w:b w:val="1"/>
      <w:bCs w:val="1"/>
      <w:lang w:eastAsia="es-ES_tradnl" w:val="es-ES_tradnl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331A5"/>
    <w:rPr>
      <w:rFonts w:ascii="Times New Roman" w:cs="Times New Roman" w:hAnsi="Times New Roman"/>
      <w:b w:val="1"/>
      <w:bCs w:val="1"/>
      <w:sz w:val="20"/>
      <w:szCs w:val="20"/>
      <w:lang w:eastAsia="es-ES_tradnl" w:val="es-ES"/>
    </w:rPr>
  </w:style>
  <w:style w:type="character" w:styleId="Ttulo2Car" w:customStyle="1">
    <w:name w:val="Título 2 Car"/>
    <w:basedOn w:val="Fuentedeprrafopredeter"/>
    <w:link w:val="Ttulo2"/>
    <w:uiPriority w:val="9"/>
    <w:rsid w:val="008B7CAE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F097F"/>
    <w:rPr>
      <w:color w:val="0000ff"/>
      <w:u w:val="single"/>
    </w:rPr>
  </w:style>
  <w:style w:type="paragraph" w:styleId="Prrafodelista1" w:customStyle="1">
    <w:name w:val="Párrafo de lista1"/>
    <w:basedOn w:val="Normal"/>
    <w:rsid w:val="006804B8"/>
    <w:pPr>
      <w:ind w:left="720"/>
    </w:pPr>
    <w:rPr>
      <w:rFonts w:eastAsia="Rockwell"/>
      <w:lang w:eastAsia="es-ES" w:val="es-ES"/>
    </w:rPr>
  </w:style>
  <w:style w:type="paragraph" w:styleId="Predeterminado" w:customStyle="1">
    <w:name w:val="Predeterminado"/>
    <w:rsid w:val="006804B8"/>
    <w:pPr>
      <w:tabs>
        <w:tab w:val="left" w:pos="709"/>
      </w:tabs>
      <w:suppressAutoHyphens w:val="1"/>
      <w:spacing w:after="200" w:line="276" w:lineRule="atLeast"/>
    </w:pPr>
    <w:rPr>
      <w:rFonts w:ascii="Calibri" w:cs="Times New Roman" w:eastAsia="Calibri" w:hAnsi="Calibri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 w:val="1"/>
    <w:rsid w:val="006804B8"/>
    <w:pPr>
      <w:suppressAutoHyphens w:val="1"/>
      <w:jc w:val="center"/>
    </w:pPr>
    <w:rPr>
      <w:rFonts w:ascii="Britannic Bold" w:cs="DejaVu Sans" w:eastAsia="DejaVu Sans" w:hAnsi="Britannic Bold"/>
      <w:color w:val="002060"/>
      <w:kern w:val="1"/>
      <w:sz w:val="44"/>
      <w:szCs w:val="50"/>
      <w:lang w:eastAsia="ar-SA" w:val="es-EC"/>
    </w:rPr>
  </w:style>
  <w:style w:type="character" w:styleId="TtuloCar" w:customStyle="1">
    <w:name w:val="Título Car"/>
    <w:basedOn w:val="Fuentedeprrafopredeter"/>
    <w:link w:val="Ttulo"/>
    <w:uiPriority w:val="10"/>
    <w:rsid w:val="006804B8"/>
    <w:rPr>
      <w:rFonts w:ascii="Britannic Bold" w:cs="DejaVu Sans" w:eastAsia="DejaVu Sans" w:hAnsi="Britannic Bold"/>
      <w:color w:val="002060"/>
      <w:kern w:val="1"/>
      <w:sz w:val="44"/>
      <w:szCs w:val="50"/>
      <w:lang w:eastAsia="ar-SA" w:val="es-EC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6804B8"/>
    <w:pPr>
      <w:jc w:val="both"/>
    </w:pPr>
    <w:rPr>
      <w:rFonts w:ascii="Arial" w:cs="Arial" w:eastAsia="Calibri" w:hAnsi="Arial"/>
      <w:sz w:val="20"/>
      <w:szCs w:val="20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6804B8"/>
    <w:rPr>
      <w:rFonts w:ascii="Arial" w:cs="Arial" w:eastAsia="Calibri" w:hAnsi="Arial"/>
      <w:sz w:val="20"/>
      <w:szCs w:val="20"/>
      <w:lang w:val="es-ES"/>
    </w:rPr>
  </w:style>
  <w:style w:type="paragraph" w:styleId="Lista">
    <w:name w:val="List"/>
    <w:basedOn w:val="Normal"/>
    <w:uiPriority w:val="99"/>
    <w:unhideWhenUsed w:val="1"/>
    <w:rsid w:val="000B2CC6"/>
    <w:pPr>
      <w:ind w:left="283" w:hanging="283"/>
      <w:contextualSpacing w:val="1"/>
    </w:pPr>
    <w:rPr>
      <w:rFonts w:ascii="Calibri" w:eastAsia="Calibri" w:hAnsi="Calibri"/>
      <w:sz w:val="22"/>
      <w:szCs w:val="22"/>
      <w:lang w:eastAsia="en-US" w:val="es-EC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2A7F96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2A7F96"/>
    <w:rPr>
      <w:rFonts w:ascii="Times New Roman" w:cs="Times New Roman" w:hAnsi="Times New Roman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PKUUpQb/EmXWa+6dm1d9JkBAPw==">AMUW2mWI4TNut4S5+loVrSSTfdk7xvRmfy/sRimBm7djdC+j/0n/VUkM4U0FDiseSvAV+04IqH27r1ihxEdvWlZgAffq5UVt+fclcz/gu8O04uG9W5lf/TmMpEZ7G9/WUrgQeq+7Y55T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2021-08-24T01:51:00Z</dcterms:created>
  <dc:creator>Verito Ayala</dc:creator>
</cp:coreProperties>
</file>